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318410" w14:textId="77777777" w:rsidR="004971CC" w:rsidRPr="00153555" w:rsidRDefault="004971CC" w:rsidP="004971CC">
      <w:pPr>
        <w:pStyle w:val="Standard"/>
        <w:jc w:val="center"/>
        <w:rPr>
          <w:rFonts w:ascii="Arial" w:hAnsi="Arial" w:cs="Arial"/>
          <w:b/>
          <w:bCs/>
          <w:sz w:val="24"/>
          <w:szCs w:val="24"/>
          <w:u w:val="single" w:color="000000"/>
        </w:rPr>
      </w:pPr>
      <w:bookmarkStart w:id="0" w:name="_Hlk202958206"/>
      <w:bookmarkEnd w:id="0"/>
      <w:r w:rsidRPr="00153555">
        <w:rPr>
          <w:rFonts w:ascii="Arial" w:hAnsi="Arial" w:cs="Arial"/>
          <w:b/>
          <w:bCs/>
          <w:sz w:val="24"/>
          <w:szCs w:val="24"/>
          <w:u w:val="single" w:color="000000"/>
        </w:rPr>
        <w:t>EKSPERTYZA TECHNICZNA</w:t>
      </w:r>
    </w:p>
    <w:p w14:paraId="5EA42A0F" w14:textId="77777777" w:rsidR="004971CC" w:rsidRPr="002125E1" w:rsidRDefault="004971CC" w:rsidP="004971CC">
      <w:pPr>
        <w:spacing w:after="0" w:line="276" w:lineRule="auto"/>
        <w:jc w:val="center"/>
        <w:rPr>
          <w:rFonts w:ascii="Arial" w:hAnsi="Arial" w:cs="Arial"/>
          <w:b/>
          <w:sz w:val="24"/>
          <w:szCs w:val="24"/>
        </w:rPr>
      </w:pPr>
    </w:p>
    <w:p w14:paraId="5AEE6FE4" w14:textId="77777777" w:rsidR="004971CC" w:rsidRPr="00482BD3" w:rsidRDefault="004971CC" w:rsidP="004971CC">
      <w:pPr>
        <w:spacing w:line="276" w:lineRule="auto"/>
        <w:rPr>
          <w:rFonts w:ascii="Arial" w:hAnsi="Arial" w:cs="Arial"/>
          <w:sz w:val="24"/>
          <w:szCs w:val="24"/>
          <w:u w:val="single"/>
        </w:rPr>
      </w:pPr>
      <w:r w:rsidRPr="00482BD3">
        <w:rPr>
          <w:rFonts w:ascii="Arial" w:hAnsi="Arial" w:cs="Arial"/>
          <w:b/>
          <w:sz w:val="24"/>
          <w:szCs w:val="24"/>
        </w:rPr>
        <w:t>Dane ogólne</w:t>
      </w:r>
    </w:p>
    <w:p w14:paraId="084773FE" w14:textId="3D5FF352" w:rsidR="004971CC" w:rsidRPr="00482BD3" w:rsidRDefault="004971CC" w:rsidP="004971CC">
      <w:pPr>
        <w:spacing w:after="0" w:line="276" w:lineRule="auto"/>
        <w:rPr>
          <w:rFonts w:ascii="Arial" w:hAnsi="Arial" w:cs="Arial"/>
          <w:bCs/>
          <w:sz w:val="24"/>
          <w:szCs w:val="24"/>
        </w:rPr>
      </w:pPr>
      <w:r w:rsidRPr="00482BD3">
        <w:rPr>
          <w:rFonts w:ascii="Arial" w:hAnsi="Arial" w:cs="Arial"/>
          <w:sz w:val="24"/>
          <w:szCs w:val="24"/>
          <w:u w:val="single"/>
        </w:rPr>
        <w:t>Inwestor:</w:t>
      </w:r>
      <w:r w:rsidRPr="00482BD3">
        <w:rPr>
          <w:rFonts w:ascii="Arial" w:hAnsi="Arial" w:cs="Arial"/>
          <w:sz w:val="24"/>
          <w:szCs w:val="24"/>
        </w:rPr>
        <w:tab/>
      </w:r>
      <w:r w:rsidRPr="00482BD3">
        <w:rPr>
          <w:rFonts w:ascii="Arial" w:hAnsi="Arial" w:cs="Arial"/>
          <w:bCs/>
          <w:sz w:val="24"/>
          <w:szCs w:val="24"/>
        </w:rPr>
        <w:t>Politechnika Morska w Szczecinie</w:t>
      </w:r>
    </w:p>
    <w:p w14:paraId="38399BE9" w14:textId="56B208D2" w:rsidR="004971CC" w:rsidRPr="00482BD3" w:rsidRDefault="004971CC" w:rsidP="004971CC">
      <w:pPr>
        <w:spacing w:after="0" w:line="276" w:lineRule="auto"/>
        <w:rPr>
          <w:rFonts w:ascii="Arial" w:hAnsi="Arial" w:cs="Arial"/>
          <w:iCs/>
          <w:sz w:val="24"/>
          <w:szCs w:val="24"/>
        </w:rPr>
      </w:pPr>
      <w:r w:rsidRPr="00482BD3">
        <w:rPr>
          <w:rFonts w:ascii="Arial" w:hAnsi="Arial" w:cs="Arial"/>
          <w:bCs/>
          <w:sz w:val="24"/>
          <w:szCs w:val="24"/>
        </w:rPr>
        <w:tab/>
      </w:r>
      <w:r w:rsidRPr="00482BD3">
        <w:rPr>
          <w:rFonts w:ascii="Arial" w:hAnsi="Arial" w:cs="Arial"/>
          <w:bCs/>
          <w:sz w:val="24"/>
          <w:szCs w:val="24"/>
        </w:rPr>
        <w:tab/>
        <w:t>ul. Wały Chrobrego 1-2</w:t>
      </w:r>
    </w:p>
    <w:p w14:paraId="151EFBCF" w14:textId="2C261750" w:rsidR="004971CC" w:rsidRPr="00482BD3" w:rsidRDefault="004971CC" w:rsidP="004971CC">
      <w:pPr>
        <w:spacing w:after="0" w:line="276" w:lineRule="auto"/>
        <w:ind w:left="709" w:firstLine="709"/>
        <w:rPr>
          <w:rFonts w:ascii="Arial Narrow" w:hAnsi="Arial Narrow" w:cs="Arial Narrow"/>
          <w:b/>
          <w:bCs/>
        </w:rPr>
      </w:pPr>
      <w:r w:rsidRPr="00482BD3">
        <w:rPr>
          <w:rFonts w:ascii="Arial" w:hAnsi="Arial" w:cs="Arial"/>
          <w:iCs/>
          <w:sz w:val="24"/>
          <w:szCs w:val="24"/>
        </w:rPr>
        <w:t>70-500 Szczecin</w:t>
      </w:r>
    </w:p>
    <w:p w14:paraId="60AEF696" w14:textId="77777777" w:rsidR="004971CC" w:rsidRPr="00482BD3" w:rsidRDefault="004971CC" w:rsidP="004971CC">
      <w:pPr>
        <w:spacing w:after="0" w:line="276" w:lineRule="auto"/>
        <w:ind w:left="709" w:firstLine="709"/>
        <w:rPr>
          <w:rFonts w:ascii="Arial Narrow" w:hAnsi="Arial Narrow" w:cs="Arial Narrow"/>
          <w:b/>
          <w:bCs/>
        </w:rPr>
      </w:pPr>
    </w:p>
    <w:p w14:paraId="0957181E" w14:textId="77777777" w:rsidR="00482BD3" w:rsidRPr="00482BD3" w:rsidRDefault="004971CC" w:rsidP="00482BD3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  <w:r w:rsidRPr="00482BD3">
        <w:rPr>
          <w:rFonts w:ascii="Arial" w:hAnsi="Arial" w:cs="Arial"/>
          <w:sz w:val="24"/>
          <w:szCs w:val="24"/>
          <w:u w:val="single"/>
        </w:rPr>
        <w:t>Projekt:</w:t>
      </w:r>
      <w:r w:rsidRPr="00482BD3">
        <w:rPr>
          <w:rFonts w:ascii="Arial" w:hAnsi="Arial" w:cs="Arial"/>
          <w:sz w:val="24"/>
          <w:szCs w:val="24"/>
        </w:rPr>
        <w:t xml:space="preserve">         </w:t>
      </w:r>
      <w:r w:rsidR="00482BD3" w:rsidRPr="00482BD3">
        <w:rPr>
          <w:rFonts w:ascii="Arial" w:hAnsi="Arial" w:cs="Arial"/>
          <w:b/>
          <w:sz w:val="24"/>
          <w:szCs w:val="24"/>
        </w:rPr>
        <w:t xml:space="preserve">Projekt budowy windy zewnętrznej (szyb windowy) dla Budynku      </w:t>
      </w:r>
    </w:p>
    <w:p w14:paraId="3AD8F519" w14:textId="77777777" w:rsidR="00482BD3" w:rsidRPr="00482BD3" w:rsidRDefault="00482BD3" w:rsidP="00482BD3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  <w:r w:rsidRPr="00482BD3">
        <w:rPr>
          <w:rFonts w:ascii="Arial" w:hAnsi="Arial" w:cs="Arial"/>
          <w:b/>
          <w:sz w:val="24"/>
          <w:szCs w:val="24"/>
        </w:rPr>
        <w:t xml:space="preserve">                     Głównego nr 1 Politechniki Morskiej w Szczecinie w ramach  </w:t>
      </w:r>
    </w:p>
    <w:p w14:paraId="7E804253" w14:textId="168BBA1A" w:rsidR="004971CC" w:rsidRPr="00482BD3" w:rsidRDefault="00482BD3" w:rsidP="00482BD3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482BD3">
        <w:rPr>
          <w:rFonts w:ascii="Arial" w:hAnsi="Arial" w:cs="Arial"/>
          <w:b/>
          <w:sz w:val="24"/>
          <w:szCs w:val="24"/>
        </w:rPr>
        <w:t xml:space="preserve">                     projektu „Morze dostępności-Politechnika bez barier”</w:t>
      </w:r>
    </w:p>
    <w:p w14:paraId="197D785E" w14:textId="77777777" w:rsidR="004971CC" w:rsidRPr="00482BD3" w:rsidRDefault="004971CC" w:rsidP="004971CC">
      <w:pPr>
        <w:spacing w:after="0" w:line="276" w:lineRule="auto"/>
        <w:rPr>
          <w:rFonts w:ascii="Arial" w:hAnsi="Arial" w:cs="Arial"/>
          <w:sz w:val="24"/>
          <w:szCs w:val="24"/>
        </w:rPr>
      </w:pPr>
    </w:p>
    <w:p w14:paraId="2BFA3FBC" w14:textId="77777777" w:rsidR="004971CC" w:rsidRPr="00D05762" w:rsidRDefault="004971CC" w:rsidP="004971CC">
      <w:pPr>
        <w:spacing w:after="0" w:line="276" w:lineRule="auto"/>
        <w:rPr>
          <w:rFonts w:ascii="Arial" w:hAnsi="Arial" w:cs="Arial"/>
          <w:iCs/>
          <w:sz w:val="24"/>
          <w:szCs w:val="24"/>
        </w:rPr>
      </w:pPr>
      <w:r w:rsidRPr="00D05762">
        <w:rPr>
          <w:rFonts w:ascii="Arial" w:hAnsi="Arial" w:cs="Arial"/>
          <w:sz w:val="24"/>
          <w:szCs w:val="24"/>
          <w:u w:val="single"/>
        </w:rPr>
        <w:t>Adres:</w:t>
      </w:r>
      <w:r w:rsidRPr="00D05762">
        <w:rPr>
          <w:rFonts w:ascii="Arial" w:hAnsi="Arial" w:cs="Arial"/>
          <w:sz w:val="24"/>
          <w:szCs w:val="24"/>
        </w:rPr>
        <w:t xml:space="preserve"> </w:t>
      </w:r>
      <w:r w:rsidRPr="00D05762">
        <w:rPr>
          <w:rFonts w:ascii="Arial" w:hAnsi="Arial" w:cs="Arial"/>
          <w:sz w:val="24"/>
          <w:szCs w:val="24"/>
        </w:rPr>
        <w:tab/>
      </w:r>
      <w:r w:rsidRPr="00D05762">
        <w:rPr>
          <w:rFonts w:ascii="Arial" w:hAnsi="Arial" w:cs="Arial"/>
          <w:bCs/>
          <w:sz w:val="24"/>
          <w:szCs w:val="24"/>
        </w:rPr>
        <w:t>ul. Wały Chrobrego 1-2</w:t>
      </w:r>
    </w:p>
    <w:p w14:paraId="3A6BDD39" w14:textId="77777777" w:rsidR="004971CC" w:rsidRPr="00D05762" w:rsidRDefault="004971CC" w:rsidP="004971CC">
      <w:pPr>
        <w:spacing w:after="0" w:line="276" w:lineRule="auto"/>
        <w:ind w:left="709" w:firstLine="709"/>
        <w:rPr>
          <w:rFonts w:ascii="Arial Narrow" w:hAnsi="Arial Narrow" w:cs="Arial Narrow"/>
          <w:b/>
          <w:bCs/>
        </w:rPr>
      </w:pPr>
      <w:r w:rsidRPr="00D05762">
        <w:rPr>
          <w:rFonts w:ascii="Arial" w:hAnsi="Arial" w:cs="Arial"/>
          <w:iCs/>
          <w:sz w:val="24"/>
          <w:szCs w:val="24"/>
        </w:rPr>
        <w:t>70-500 Szczecin</w:t>
      </w:r>
    </w:p>
    <w:p w14:paraId="447E7224" w14:textId="5712A9F3" w:rsidR="004971CC" w:rsidRPr="00D05762" w:rsidRDefault="004971CC" w:rsidP="004971CC">
      <w:pPr>
        <w:spacing w:after="0" w:line="276" w:lineRule="auto"/>
        <w:rPr>
          <w:rFonts w:ascii="Arial" w:hAnsi="Arial" w:cs="Arial"/>
          <w:sz w:val="24"/>
          <w:szCs w:val="24"/>
        </w:rPr>
      </w:pPr>
    </w:p>
    <w:p w14:paraId="5450F53C" w14:textId="7270B91B" w:rsidR="004971CC" w:rsidRPr="00D05762" w:rsidRDefault="004971CC" w:rsidP="0021509E">
      <w:pPr>
        <w:spacing w:after="0" w:line="276" w:lineRule="auto"/>
        <w:ind w:left="1418" w:hanging="1418"/>
        <w:rPr>
          <w:rFonts w:ascii="Arial" w:hAnsi="Arial" w:cs="Arial"/>
          <w:sz w:val="24"/>
          <w:szCs w:val="24"/>
          <w:u w:val="single"/>
        </w:rPr>
      </w:pPr>
      <w:r w:rsidRPr="00D05762">
        <w:rPr>
          <w:rFonts w:ascii="Arial" w:hAnsi="Arial" w:cs="Arial"/>
          <w:sz w:val="24"/>
          <w:szCs w:val="24"/>
          <w:u w:val="single"/>
        </w:rPr>
        <w:t>Faza:</w:t>
      </w:r>
      <w:r w:rsidRPr="00D05762">
        <w:rPr>
          <w:rFonts w:ascii="Arial" w:hAnsi="Arial" w:cs="Arial"/>
          <w:sz w:val="24"/>
          <w:szCs w:val="24"/>
        </w:rPr>
        <w:t xml:space="preserve"> </w:t>
      </w:r>
      <w:r w:rsidRPr="00D05762">
        <w:rPr>
          <w:rFonts w:ascii="Arial" w:hAnsi="Arial" w:cs="Arial"/>
          <w:sz w:val="24"/>
          <w:szCs w:val="24"/>
        </w:rPr>
        <w:tab/>
        <w:t>Projekt architektoniczno-budowlany</w:t>
      </w:r>
    </w:p>
    <w:p w14:paraId="0FAD1DFB" w14:textId="77777777" w:rsidR="0021509E" w:rsidRPr="00153555" w:rsidRDefault="0021509E" w:rsidP="0021509E">
      <w:pPr>
        <w:spacing w:after="0" w:line="276" w:lineRule="auto"/>
        <w:rPr>
          <w:rFonts w:ascii="Arial" w:hAnsi="Arial" w:cs="Arial"/>
          <w:sz w:val="24"/>
          <w:szCs w:val="24"/>
          <w:highlight w:val="yellow"/>
          <w:u w:val="single"/>
        </w:rPr>
      </w:pPr>
    </w:p>
    <w:p w14:paraId="40DCF3D6" w14:textId="77777777" w:rsidR="004971CC" w:rsidRPr="00482BD3" w:rsidRDefault="004971CC" w:rsidP="004971CC">
      <w:pPr>
        <w:spacing w:after="0" w:line="276" w:lineRule="auto"/>
        <w:ind w:left="1418" w:hanging="1418"/>
        <w:rPr>
          <w:rFonts w:ascii="Arial" w:hAnsi="Arial" w:cs="Arial"/>
          <w:b/>
          <w:sz w:val="24"/>
          <w:szCs w:val="24"/>
        </w:rPr>
      </w:pPr>
      <w:r w:rsidRPr="00482BD3">
        <w:rPr>
          <w:rFonts w:ascii="Arial" w:hAnsi="Arial" w:cs="Arial"/>
          <w:sz w:val="24"/>
          <w:szCs w:val="24"/>
          <w:u w:val="single"/>
        </w:rPr>
        <w:t>Branża:</w:t>
      </w:r>
      <w:r w:rsidRPr="00482BD3">
        <w:rPr>
          <w:rFonts w:ascii="Arial" w:hAnsi="Arial" w:cs="Arial"/>
          <w:sz w:val="24"/>
          <w:szCs w:val="24"/>
        </w:rPr>
        <w:t xml:space="preserve"> </w:t>
      </w:r>
      <w:r w:rsidRPr="00482BD3">
        <w:rPr>
          <w:rFonts w:ascii="Arial" w:hAnsi="Arial" w:cs="Arial"/>
          <w:sz w:val="24"/>
          <w:szCs w:val="24"/>
        </w:rPr>
        <w:tab/>
        <w:t>Ekspertyza</w:t>
      </w:r>
    </w:p>
    <w:p w14:paraId="778327F0" w14:textId="77777777" w:rsidR="004971CC" w:rsidRPr="00482BD3" w:rsidRDefault="004971CC" w:rsidP="004971CC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14:paraId="7DA02229" w14:textId="77777777" w:rsidR="004971CC" w:rsidRDefault="004971CC" w:rsidP="004971CC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14:paraId="4BCAE8CD" w14:textId="77777777" w:rsidR="00060A91" w:rsidRPr="00482BD3" w:rsidRDefault="00060A91" w:rsidP="004971CC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14:paraId="034B8864" w14:textId="77777777" w:rsidR="004971CC" w:rsidRPr="00482BD3" w:rsidRDefault="004971CC" w:rsidP="004971CC">
      <w:pPr>
        <w:spacing w:line="276" w:lineRule="auto"/>
        <w:rPr>
          <w:rFonts w:ascii="Arial" w:hAnsi="Arial" w:cs="Arial"/>
        </w:rPr>
      </w:pPr>
      <w:r w:rsidRPr="00482BD3">
        <w:rPr>
          <w:rFonts w:ascii="Arial" w:hAnsi="Arial" w:cs="Arial"/>
          <w:b/>
          <w:sz w:val="24"/>
          <w:szCs w:val="24"/>
        </w:rPr>
        <w:t>Cel ekspertyzy technicznej</w:t>
      </w:r>
    </w:p>
    <w:p w14:paraId="03BC23CC" w14:textId="47693E42" w:rsidR="004971CC" w:rsidRPr="00482BD3" w:rsidRDefault="004971CC" w:rsidP="004971CC">
      <w:pPr>
        <w:pStyle w:val="Domylnyteks"/>
        <w:spacing w:line="276" w:lineRule="auto"/>
        <w:jc w:val="both"/>
        <w:rPr>
          <w:rFonts w:ascii="Arial" w:hAnsi="Arial" w:cs="Arial"/>
        </w:rPr>
      </w:pPr>
      <w:r w:rsidRPr="00482BD3">
        <w:rPr>
          <w:rFonts w:ascii="Arial" w:hAnsi="Arial" w:cs="Arial"/>
        </w:rPr>
        <w:t xml:space="preserve">Celem ekspertyzy technicznej jest ogólna ocena stanu technicznego podstawowych elementów konstrukcyjnych budynku w związku z </w:t>
      </w:r>
      <w:r w:rsidR="008F2ECE" w:rsidRPr="00482BD3">
        <w:rPr>
          <w:rFonts w:ascii="Arial" w:hAnsi="Arial" w:cs="Arial"/>
        </w:rPr>
        <w:t>planowanym projektem</w:t>
      </w:r>
      <w:r w:rsidR="00482BD3" w:rsidRPr="00482BD3">
        <w:rPr>
          <w:rFonts w:ascii="Arial" w:hAnsi="Arial" w:cs="Arial"/>
        </w:rPr>
        <w:t xml:space="preserve"> budowy</w:t>
      </w:r>
      <w:r w:rsidR="008F2ECE" w:rsidRPr="00482BD3">
        <w:rPr>
          <w:rFonts w:ascii="Arial" w:hAnsi="Arial" w:cs="Arial"/>
        </w:rPr>
        <w:t xml:space="preserve"> szybu windowe</w:t>
      </w:r>
      <w:r w:rsidR="00482BD3" w:rsidRPr="00482BD3">
        <w:rPr>
          <w:rFonts w:ascii="Arial" w:hAnsi="Arial" w:cs="Arial"/>
        </w:rPr>
        <w:t>go dla Budynku Głównego nr 1</w:t>
      </w:r>
      <w:r w:rsidRPr="00482BD3">
        <w:rPr>
          <w:rFonts w:ascii="Arial" w:hAnsi="Arial" w:cs="Arial"/>
        </w:rPr>
        <w:t>, pod kątem bezpieczeństwa konstrukcji ludzi oraz przydatności do użytkowania</w:t>
      </w:r>
      <w:r w:rsidR="008F2ECE" w:rsidRPr="00482BD3">
        <w:rPr>
          <w:rFonts w:ascii="Arial" w:hAnsi="Arial" w:cs="Arial"/>
        </w:rPr>
        <w:t>.</w:t>
      </w:r>
    </w:p>
    <w:p w14:paraId="63B5F6D1" w14:textId="77777777" w:rsidR="004971CC" w:rsidRPr="00482BD3" w:rsidRDefault="004971CC" w:rsidP="004971CC">
      <w:pPr>
        <w:pStyle w:val="Domylnyteks"/>
        <w:spacing w:line="276" w:lineRule="auto"/>
        <w:jc w:val="both"/>
        <w:rPr>
          <w:rFonts w:ascii="Arial" w:hAnsi="Arial" w:cs="Arial"/>
        </w:rPr>
      </w:pPr>
    </w:p>
    <w:p w14:paraId="56CA991D" w14:textId="77777777" w:rsidR="004971CC" w:rsidRPr="00482BD3" w:rsidRDefault="004971CC" w:rsidP="004971CC">
      <w:pPr>
        <w:pStyle w:val="Domylnyteks"/>
        <w:spacing w:line="276" w:lineRule="auto"/>
        <w:jc w:val="both"/>
        <w:rPr>
          <w:rFonts w:ascii="Arial" w:hAnsi="Arial" w:cs="Arial"/>
        </w:rPr>
      </w:pPr>
    </w:p>
    <w:p w14:paraId="3560DF5A" w14:textId="77777777" w:rsidR="004971CC" w:rsidRPr="00482BD3" w:rsidRDefault="004971CC" w:rsidP="004971CC">
      <w:pPr>
        <w:spacing w:line="276" w:lineRule="auto"/>
        <w:rPr>
          <w:rFonts w:ascii="Arial" w:hAnsi="Arial" w:cs="Arial"/>
          <w:sz w:val="24"/>
          <w:szCs w:val="24"/>
        </w:rPr>
      </w:pPr>
      <w:r w:rsidRPr="00482BD3">
        <w:rPr>
          <w:rFonts w:ascii="Arial" w:hAnsi="Arial" w:cs="Arial"/>
          <w:b/>
          <w:bCs/>
          <w:sz w:val="24"/>
          <w:szCs w:val="24"/>
        </w:rPr>
        <w:t>Podstawa opracowanie ekspertyzy technicznej</w:t>
      </w:r>
    </w:p>
    <w:p w14:paraId="60655629" w14:textId="77777777" w:rsidR="004971CC" w:rsidRPr="00482BD3" w:rsidRDefault="004971CC" w:rsidP="004971CC">
      <w:pPr>
        <w:spacing w:line="276" w:lineRule="auto"/>
        <w:rPr>
          <w:rFonts w:ascii="Arial" w:hAnsi="Arial" w:cs="Arial"/>
          <w:sz w:val="24"/>
          <w:szCs w:val="24"/>
        </w:rPr>
      </w:pPr>
      <w:r w:rsidRPr="00482BD3">
        <w:rPr>
          <w:rFonts w:ascii="Arial" w:hAnsi="Arial" w:cs="Arial"/>
          <w:sz w:val="24"/>
          <w:szCs w:val="24"/>
        </w:rPr>
        <w:t>Zlecenie inwestora</w:t>
      </w:r>
    </w:p>
    <w:p w14:paraId="2AA75443" w14:textId="77777777" w:rsidR="004971CC" w:rsidRPr="00482BD3" w:rsidRDefault="004971CC" w:rsidP="004971CC">
      <w:pPr>
        <w:spacing w:line="276" w:lineRule="auto"/>
        <w:rPr>
          <w:rFonts w:ascii="Arial" w:hAnsi="Arial" w:cs="Arial"/>
          <w:sz w:val="24"/>
          <w:szCs w:val="24"/>
        </w:rPr>
      </w:pPr>
    </w:p>
    <w:p w14:paraId="7058615C" w14:textId="77777777" w:rsidR="004971CC" w:rsidRPr="00482BD3" w:rsidRDefault="004971CC" w:rsidP="004971CC">
      <w:pPr>
        <w:pStyle w:val="Domylnyteks"/>
        <w:spacing w:after="160" w:line="276" w:lineRule="auto"/>
        <w:rPr>
          <w:rFonts w:ascii="Arial" w:hAnsi="Arial" w:cs="Arial"/>
        </w:rPr>
      </w:pPr>
      <w:r w:rsidRPr="00482BD3">
        <w:rPr>
          <w:rFonts w:ascii="Arial" w:hAnsi="Arial" w:cs="Arial"/>
          <w:b/>
          <w:bCs/>
        </w:rPr>
        <w:t>Wykorzystane materiały</w:t>
      </w:r>
    </w:p>
    <w:p w14:paraId="099BEA28" w14:textId="77777777" w:rsidR="004971CC" w:rsidRPr="00482BD3" w:rsidRDefault="004971CC" w:rsidP="004971CC">
      <w:pPr>
        <w:pStyle w:val="Domylnyteks"/>
        <w:spacing w:line="276" w:lineRule="auto"/>
        <w:jc w:val="both"/>
        <w:rPr>
          <w:rFonts w:ascii="Arial" w:hAnsi="Arial" w:cs="Arial"/>
        </w:rPr>
      </w:pPr>
      <w:r w:rsidRPr="00482BD3">
        <w:rPr>
          <w:rFonts w:ascii="Arial" w:hAnsi="Arial" w:cs="Arial"/>
        </w:rPr>
        <w:t>Przy opracowaniu niniejszej opinii wykorzystano następujące materiały:</w:t>
      </w:r>
    </w:p>
    <w:p w14:paraId="3D72AB04" w14:textId="77777777" w:rsidR="004971CC" w:rsidRPr="00482BD3" w:rsidRDefault="004971CC" w:rsidP="004971CC">
      <w:pPr>
        <w:pStyle w:val="Domylnyteks"/>
        <w:spacing w:line="276" w:lineRule="auto"/>
        <w:rPr>
          <w:rFonts w:ascii="Arial" w:hAnsi="Arial" w:cs="Arial"/>
        </w:rPr>
      </w:pPr>
      <w:r w:rsidRPr="00482BD3">
        <w:rPr>
          <w:rFonts w:ascii="Arial" w:hAnsi="Arial" w:cs="Arial"/>
        </w:rPr>
        <w:t>- Inwentaryzacja budynku</w:t>
      </w:r>
    </w:p>
    <w:p w14:paraId="731791EA" w14:textId="77777777" w:rsidR="004971CC" w:rsidRDefault="004971CC" w:rsidP="004971CC">
      <w:pPr>
        <w:pStyle w:val="Domylnyteks"/>
        <w:spacing w:line="276" w:lineRule="auto"/>
        <w:rPr>
          <w:rFonts w:ascii="Arial" w:hAnsi="Arial" w:cs="Arial"/>
        </w:rPr>
      </w:pPr>
      <w:r w:rsidRPr="00482BD3">
        <w:rPr>
          <w:rFonts w:ascii="Arial" w:hAnsi="Arial" w:cs="Arial"/>
        </w:rPr>
        <w:t>- Wizja lokalna, dokonanie szczegółowych oględzin</w:t>
      </w:r>
    </w:p>
    <w:p w14:paraId="0FECB763" w14:textId="77777777" w:rsidR="004971CC" w:rsidRDefault="004971CC" w:rsidP="004971CC">
      <w:pPr>
        <w:pStyle w:val="Domylnyteks"/>
        <w:spacing w:line="276" w:lineRule="auto"/>
        <w:rPr>
          <w:rFonts w:ascii="Arial" w:hAnsi="Arial" w:cs="Arial"/>
        </w:rPr>
      </w:pPr>
    </w:p>
    <w:p w14:paraId="71E8D570" w14:textId="77777777" w:rsidR="00060A91" w:rsidRDefault="00060A91" w:rsidP="004971CC">
      <w:pPr>
        <w:pStyle w:val="Domylnyteks"/>
        <w:spacing w:line="276" w:lineRule="auto"/>
        <w:rPr>
          <w:rFonts w:ascii="Arial" w:hAnsi="Arial" w:cs="Arial"/>
        </w:rPr>
      </w:pPr>
    </w:p>
    <w:p w14:paraId="1F34336D" w14:textId="77777777" w:rsidR="00060A91" w:rsidRDefault="00060A91" w:rsidP="004971CC">
      <w:pPr>
        <w:pStyle w:val="Domylnyteks"/>
        <w:spacing w:line="276" w:lineRule="auto"/>
        <w:rPr>
          <w:rFonts w:ascii="Arial" w:hAnsi="Arial" w:cs="Arial"/>
        </w:rPr>
      </w:pPr>
    </w:p>
    <w:p w14:paraId="5A8C5AF6" w14:textId="77777777" w:rsidR="00060A91" w:rsidRDefault="00060A91" w:rsidP="004971CC">
      <w:pPr>
        <w:pStyle w:val="Domylnyteks"/>
        <w:spacing w:line="276" w:lineRule="auto"/>
        <w:rPr>
          <w:rFonts w:ascii="Arial" w:hAnsi="Arial" w:cs="Arial"/>
        </w:rPr>
      </w:pPr>
    </w:p>
    <w:p w14:paraId="3BBBF35D" w14:textId="77777777" w:rsidR="00060A91" w:rsidRDefault="00060A91" w:rsidP="004971CC">
      <w:pPr>
        <w:pStyle w:val="Domylnyteks"/>
        <w:spacing w:line="276" w:lineRule="auto"/>
        <w:rPr>
          <w:rFonts w:ascii="Arial" w:hAnsi="Arial" w:cs="Arial"/>
        </w:rPr>
      </w:pPr>
    </w:p>
    <w:p w14:paraId="632781E0" w14:textId="77777777" w:rsidR="00060A91" w:rsidRDefault="00060A91" w:rsidP="004971CC">
      <w:pPr>
        <w:pStyle w:val="Domylnyteks"/>
        <w:spacing w:line="276" w:lineRule="auto"/>
        <w:rPr>
          <w:rFonts w:ascii="Arial" w:hAnsi="Arial" w:cs="Arial"/>
        </w:rPr>
      </w:pPr>
    </w:p>
    <w:p w14:paraId="69124699" w14:textId="77777777" w:rsidR="00A54AE9" w:rsidRDefault="00A54AE9" w:rsidP="00A54AE9">
      <w:pPr>
        <w:pStyle w:val="Domylnyteks"/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Opis stanu istniejącego</w:t>
      </w:r>
    </w:p>
    <w:p w14:paraId="7D2B4860" w14:textId="77777777" w:rsidR="00A54AE9" w:rsidRDefault="00A54AE9" w:rsidP="00A54AE9">
      <w:pPr>
        <w:pStyle w:val="Domylnyteks"/>
        <w:spacing w:line="276" w:lineRule="auto"/>
        <w:jc w:val="both"/>
        <w:rPr>
          <w:rFonts w:ascii="Arial" w:hAnsi="Arial" w:cs="Arial"/>
        </w:rPr>
      </w:pPr>
    </w:p>
    <w:p w14:paraId="3BA43FD4" w14:textId="362D4D05" w:rsidR="008F2ECE" w:rsidRDefault="00A54AE9" w:rsidP="008F2ECE">
      <w:pPr>
        <w:pStyle w:val="Domylnyteks"/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Przedmiotem opracowania jest fragment budynku</w:t>
      </w:r>
      <w:r w:rsidR="00555708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będący częścią Politechniki Morskiej w Szcze</w:t>
      </w:r>
      <w:r w:rsidR="00555708">
        <w:rPr>
          <w:rFonts w:ascii="Arial" w:hAnsi="Arial" w:cs="Arial"/>
        </w:rPr>
        <w:t>cinie</w:t>
      </w:r>
      <w:r>
        <w:rPr>
          <w:rFonts w:ascii="Arial" w:hAnsi="Arial" w:cs="Arial"/>
        </w:rPr>
        <w:t xml:space="preserve">, znajdującej się przy ul. Wały Chrobrego 1-2. Gmach uczelni wyższej </w:t>
      </w:r>
      <w:r w:rsidR="00CA5B1D">
        <w:rPr>
          <w:rFonts w:ascii="Arial" w:hAnsi="Arial" w:cs="Arial"/>
        </w:rPr>
        <w:t>składa się z dwóch obiektów połączonych wspólną fasadą i komunikacją wewnętrzną. Na terenie działek znajduj</w:t>
      </w:r>
      <w:r w:rsidR="008F2ECE">
        <w:rPr>
          <w:rFonts w:ascii="Arial" w:hAnsi="Arial" w:cs="Arial"/>
        </w:rPr>
        <w:t xml:space="preserve">ą </w:t>
      </w:r>
      <w:r w:rsidR="00060A91">
        <w:rPr>
          <w:rFonts w:ascii="Arial" w:hAnsi="Arial" w:cs="Arial"/>
        </w:rPr>
        <w:t>się</w:t>
      </w:r>
      <w:r w:rsidR="008F2ECE">
        <w:rPr>
          <w:rFonts w:ascii="Arial" w:hAnsi="Arial" w:cs="Arial"/>
        </w:rPr>
        <w:t xml:space="preserve"> dziedzińce wewnętrzne</w:t>
      </w:r>
      <w:r w:rsidR="00CA5B1D">
        <w:rPr>
          <w:rFonts w:ascii="Arial" w:hAnsi="Arial" w:cs="Arial"/>
        </w:rPr>
        <w:t>. Obiekty zostały wzniesione na początku XX w. i przechodziły regularne prace remontowe i adaptacyjne.</w:t>
      </w:r>
      <w:r w:rsidR="00555708">
        <w:rPr>
          <w:rFonts w:ascii="Arial" w:hAnsi="Arial" w:cs="Arial"/>
        </w:rPr>
        <w:t xml:space="preserve"> </w:t>
      </w:r>
      <w:r w:rsidR="006933BD">
        <w:rPr>
          <w:rFonts w:ascii="Arial" w:hAnsi="Arial" w:cs="Arial"/>
        </w:rPr>
        <w:t xml:space="preserve">Obiekty </w:t>
      </w:r>
      <w:r w:rsidR="00555708">
        <w:rPr>
          <w:rFonts w:ascii="Arial" w:hAnsi="Arial" w:cs="Arial"/>
        </w:rPr>
        <w:t>wpisano</w:t>
      </w:r>
      <w:r w:rsidR="006933BD">
        <w:rPr>
          <w:rFonts w:ascii="Arial" w:hAnsi="Arial" w:cs="Arial"/>
        </w:rPr>
        <w:t xml:space="preserve"> na rejestr zabytków województwa zachodniopomorskiego i objęte są ochroną konserwatorską.</w:t>
      </w:r>
    </w:p>
    <w:p w14:paraId="323B35A0" w14:textId="77777777" w:rsidR="008F2ECE" w:rsidRDefault="008F2ECE" w:rsidP="008F2ECE">
      <w:pPr>
        <w:pStyle w:val="Domylnyteks"/>
        <w:spacing w:line="276" w:lineRule="auto"/>
        <w:jc w:val="both"/>
        <w:rPr>
          <w:rFonts w:ascii="Arial" w:hAnsi="Arial" w:cs="Arial"/>
        </w:rPr>
      </w:pPr>
    </w:p>
    <w:p w14:paraId="0FE54199" w14:textId="24027B5A" w:rsidR="00A54AE9" w:rsidRDefault="008F2ECE" w:rsidP="008F2ECE">
      <w:pPr>
        <w:pStyle w:val="Domylnyteks"/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Budynek </w:t>
      </w:r>
      <w:r w:rsidR="00482BD3">
        <w:rPr>
          <w:rFonts w:ascii="Arial" w:hAnsi="Arial" w:cs="Arial"/>
        </w:rPr>
        <w:t>nr 1 (</w:t>
      </w:r>
      <w:r>
        <w:rPr>
          <w:rFonts w:ascii="Arial" w:hAnsi="Arial" w:cs="Arial"/>
        </w:rPr>
        <w:t>od strony południowej</w:t>
      </w:r>
      <w:r w:rsidR="00482BD3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ma 6 </w:t>
      </w:r>
      <w:r w:rsidR="00BF199E">
        <w:rPr>
          <w:rFonts w:ascii="Arial" w:hAnsi="Arial" w:cs="Arial"/>
        </w:rPr>
        <w:t>kondygnacji</w:t>
      </w:r>
      <w:r>
        <w:rPr>
          <w:rFonts w:ascii="Arial" w:hAnsi="Arial" w:cs="Arial"/>
        </w:rPr>
        <w:t xml:space="preserve"> – 2 kondygnacje częściowego podpiwniczenia i 4 kondygnacje nadziemne. Budynek </w:t>
      </w:r>
      <w:r w:rsidR="00482BD3">
        <w:rPr>
          <w:rFonts w:ascii="Arial" w:hAnsi="Arial" w:cs="Arial"/>
        </w:rPr>
        <w:t>nr 2 (</w:t>
      </w:r>
      <w:r>
        <w:rPr>
          <w:rFonts w:ascii="Arial" w:hAnsi="Arial" w:cs="Arial"/>
        </w:rPr>
        <w:t xml:space="preserve">północny liczy 7 kondygnacji, w tym 2 kondygnacje częściowo podpiwniczone. </w:t>
      </w:r>
      <w:r w:rsidR="006933BD">
        <w:rPr>
          <w:rFonts w:ascii="Arial" w:hAnsi="Arial" w:cs="Arial"/>
        </w:rPr>
        <w:t xml:space="preserve">Pod budynkami głównymi biegnie tunel. </w:t>
      </w:r>
      <w:r>
        <w:rPr>
          <w:rFonts w:ascii="Arial" w:hAnsi="Arial" w:cs="Arial"/>
        </w:rPr>
        <w:t>Oba budynki wykonane w technologii tradycyjnej murowanej. Konstrukcję dachu stanowi więźba drewniana dwuspadowa.</w:t>
      </w:r>
    </w:p>
    <w:p w14:paraId="78C2E5B5" w14:textId="77777777" w:rsidR="00BF199E" w:rsidRDefault="00BF199E" w:rsidP="008F2ECE">
      <w:pPr>
        <w:pStyle w:val="Domylnyteks"/>
        <w:spacing w:line="276" w:lineRule="auto"/>
        <w:jc w:val="both"/>
        <w:rPr>
          <w:rFonts w:ascii="Arial" w:hAnsi="Arial" w:cs="Arial"/>
        </w:rPr>
      </w:pPr>
    </w:p>
    <w:p w14:paraId="10225473" w14:textId="1DE4A417" w:rsidR="00BF199E" w:rsidRDefault="00BF199E" w:rsidP="00BF199E">
      <w:pPr>
        <w:pStyle w:val="Domylnyteks"/>
        <w:spacing w:line="276" w:lineRule="auto"/>
        <w:jc w:val="both"/>
        <w:rPr>
          <w:rFonts w:ascii="Arial" w:hAnsi="Arial" w:cs="Arial"/>
          <w:color w:val="00000A"/>
          <w:u w:val="single"/>
        </w:rPr>
      </w:pPr>
      <w:r>
        <w:rPr>
          <w:rFonts w:ascii="Arial" w:hAnsi="Arial" w:cs="Arial"/>
          <w:color w:val="00000A"/>
          <w:u w:val="single"/>
        </w:rPr>
        <w:t>Fundamenty</w:t>
      </w:r>
    </w:p>
    <w:p w14:paraId="7F7C9D04" w14:textId="77777777" w:rsidR="00BF199E" w:rsidRPr="00BF199E" w:rsidRDefault="00BF199E" w:rsidP="00BF199E">
      <w:pPr>
        <w:pStyle w:val="Domylnyteks"/>
        <w:spacing w:line="276" w:lineRule="auto"/>
        <w:jc w:val="both"/>
        <w:rPr>
          <w:rFonts w:ascii="Arial" w:hAnsi="Arial" w:cs="Arial"/>
          <w:color w:val="00000A"/>
          <w:u w:val="single"/>
        </w:rPr>
      </w:pPr>
    </w:p>
    <w:p w14:paraId="100E76C7" w14:textId="69769906" w:rsidR="00BF199E" w:rsidRDefault="00BF199E" w:rsidP="00BF199E">
      <w:pPr>
        <w:pStyle w:val="Domylnyteks"/>
        <w:spacing w:line="276" w:lineRule="auto"/>
        <w:jc w:val="both"/>
        <w:rPr>
          <w:rFonts w:ascii="Arial" w:hAnsi="Arial" w:cs="Arial"/>
          <w:color w:val="00000A"/>
        </w:rPr>
      </w:pPr>
      <w:r w:rsidRPr="00BF199E">
        <w:rPr>
          <w:rFonts w:ascii="Arial" w:hAnsi="Arial" w:cs="Arial"/>
          <w:color w:val="00000A"/>
        </w:rPr>
        <w:t>Budynek posadowiony bezpośrednio na podłożu gruntowym za pomocą kamiennych/ceglanych ław fundamentowych.</w:t>
      </w:r>
      <w:r>
        <w:rPr>
          <w:rFonts w:ascii="Arial" w:hAnsi="Arial" w:cs="Arial"/>
          <w:color w:val="00000A"/>
        </w:rPr>
        <w:t xml:space="preserve"> </w:t>
      </w:r>
    </w:p>
    <w:p w14:paraId="7DCBA96F" w14:textId="77777777" w:rsidR="00BF199E" w:rsidRDefault="00BF199E" w:rsidP="008F2ECE">
      <w:pPr>
        <w:pStyle w:val="Domylnyteks"/>
        <w:spacing w:line="276" w:lineRule="auto"/>
        <w:jc w:val="both"/>
      </w:pPr>
    </w:p>
    <w:p w14:paraId="6F7166E7" w14:textId="77777777" w:rsidR="00BF199E" w:rsidRDefault="00BF199E" w:rsidP="00BF199E">
      <w:pPr>
        <w:pStyle w:val="Domylnyteks"/>
        <w:spacing w:line="276" w:lineRule="auto"/>
        <w:jc w:val="both"/>
        <w:rPr>
          <w:rFonts w:ascii="Arial" w:hAnsi="Arial" w:cs="Arial"/>
          <w:color w:val="auto"/>
          <w:u w:val="single"/>
        </w:rPr>
      </w:pPr>
      <w:r w:rsidRPr="00144B29">
        <w:rPr>
          <w:rFonts w:ascii="Arial" w:hAnsi="Arial" w:cs="Arial"/>
          <w:color w:val="auto"/>
          <w:u w:val="single"/>
        </w:rPr>
        <w:t>Ściany piwnic</w:t>
      </w:r>
    </w:p>
    <w:p w14:paraId="2C13A775" w14:textId="77777777" w:rsidR="00BF199E" w:rsidRDefault="00BF199E" w:rsidP="00BF199E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2DDBE0FB" w14:textId="7DAE49A2" w:rsidR="00BF199E" w:rsidRPr="005B0A80" w:rsidRDefault="00BF199E" w:rsidP="00BF199E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  <w:r w:rsidRPr="005B0A80">
        <w:rPr>
          <w:rFonts w:ascii="Arial" w:hAnsi="Arial" w:cs="Arial"/>
          <w:color w:val="auto"/>
        </w:rPr>
        <w:t xml:space="preserve">Ściany konstrukcyjne </w:t>
      </w:r>
      <w:r>
        <w:rPr>
          <w:rFonts w:ascii="Arial" w:hAnsi="Arial" w:cs="Arial"/>
          <w:color w:val="auto"/>
        </w:rPr>
        <w:t xml:space="preserve">podpiwniczenia </w:t>
      </w:r>
      <w:r w:rsidRPr="005B0A80">
        <w:rPr>
          <w:rFonts w:ascii="Arial" w:hAnsi="Arial" w:cs="Arial"/>
          <w:color w:val="auto"/>
        </w:rPr>
        <w:t>monolityczne żelbetowe</w:t>
      </w:r>
      <w:r w:rsidR="002A35CC">
        <w:rPr>
          <w:rFonts w:ascii="Arial" w:hAnsi="Arial" w:cs="Arial"/>
          <w:color w:val="auto"/>
        </w:rPr>
        <w:t xml:space="preserve"> oraz ceglane.</w:t>
      </w:r>
    </w:p>
    <w:p w14:paraId="6752BA53" w14:textId="77777777" w:rsidR="00BF199E" w:rsidRDefault="00BF199E" w:rsidP="00BF199E">
      <w:pPr>
        <w:pStyle w:val="Domylnyteks"/>
        <w:spacing w:line="276" w:lineRule="auto"/>
        <w:jc w:val="both"/>
        <w:rPr>
          <w:rFonts w:ascii="Arial" w:hAnsi="Arial" w:cs="Arial"/>
          <w:color w:val="00000A"/>
        </w:rPr>
      </w:pPr>
    </w:p>
    <w:p w14:paraId="663F5137" w14:textId="77777777" w:rsidR="00B64141" w:rsidRDefault="00B64141" w:rsidP="00B64141">
      <w:pPr>
        <w:pStyle w:val="Domylnyteks"/>
        <w:spacing w:line="276" w:lineRule="auto"/>
        <w:jc w:val="both"/>
        <w:rPr>
          <w:rFonts w:ascii="Arial" w:hAnsi="Arial" w:cs="Arial"/>
          <w:color w:val="00000A"/>
          <w:u w:val="single"/>
        </w:rPr>
      </w:pPr>
      <w:r>
        <w:rPr>
          <w:rFonts w:ascii="Arial" w:hAnsi="Arial" w:cs="Arial"/>
          <w:color w:val="00000A"/>
          <w:u w:val="single"/>
        </w:rPr>
        <w:t>Ściany kondygnacji nadziemnych</w:t>
      </w:r>
    </w:p>
    <w:p w14:paraId="7050696B" w14:textId="77777777" w:rsidR="00BF199E" w:rsidRDefault="00BF199E" w:rsidP="00BF199E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10CCC256" w14:textId="4B017066" w:rsidR="00BF199E" w:rsidRDefault="00BF199E" w:rsidP="00BF199E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  <w:r w:rsidRPr="001C2A9D">
        <w:rPr>
          <w:rFonts w:ascii="Arial" w:hAnsi="Arial" w:cs="Arial"/>
          <w:color w:val="auto"/>
        </w:rPr>
        <w:t>Ściany konstrukcyjne wykonane w technologii murowanej z  cegieł pełnych. Ściany o zróżnicowanej grubości, zmniejszające swoją grubość na wyższych kondygnacjach</w:t>
      </w:r>
      <w:r>
        <w:rPr>
          <w:rFonts w:ascii="Arial" w:hAnsi="Arial" w:cs="Arial"/>
          <w:color w:val="auto"/>
        </w:rPr>
        <w:t>.</w:t>
      </w:r>
    </w:p>
    <w:p w14:paraId="42D84F4E" w14:textId="77777777" w:rsidR="00BF199E" w:rsidRDefault="00BF199E" w:rsidP="00BF199E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693D7D1C" w14:textId="77777777" w:rsidR="001A70C7" w:rsidRDefault="001A70C7" w:rsidP="001A70C7">
      <w:pPr>
        <w:pStyle w:val="Domylnyteks"/>
        <w:spacing w:line="276" w:lineRule="auto"/>
        <w:jc w:val="both"/>
        <w:rPr>
          <w:rFonts w:ascii="Arial" w:hAnsi="Arial" w:cs="Arial"/>
          <w:color w:val="auto"/>
          <w:u w:val="single"/>
        </w:rPr>
      </w:pPr>
      <w:r w:rsidRPr="007607C8">
        <w:rPr>
          <w:rFonts w:ascii="Arial" w:hAnsi="Arial" w:cs="Arial"/>
          <w:color w:val="auto"/>
          <w:u w:val="single"/>
        </w:rPr>
        <w:t>Stropy</w:t>
      </w:r>
      <w:r>
        <w:rPr>
          <w:rFonts w:ascii="Arial" w:hAnsi="Arial" w:cs="Arial"/>
          <w:color w:val="auto"/>
          <w:u w:val="single"/>
        </w:rPr>
        <w:t xml:space="preserve"> międzykondygnacyjne głównego budynku</w:t>
      </w:r>
    </w:p>
    <w:p w14:paraId="2355540C" w14:textId="77777777" w:rsidR="00BF199E" w:rsidRDefault="00BF199E" w:rsidP="00BF199E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215B8567" w14:textId="1C212DCE" w:rsidR="00BF199E" w:rsidRPr="00EF7EC2" w:rsidRDefault="00BF199E" w:rsidP="00BF199E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  <w:r w:rsidRPr="00EF7EC2">
        <w:rPr>
          <w:rFonts w:ascii="Arial" w:hAnsi="Arial" w:cs="Arial"/>
          <w:color w:val="auto"/>
        </w:rPr>
        <w:t>Strop</w:t>
      </w:r>
      <w:r>
        <w:rPr>
          <w:rFonts w:ascii="Arial" w:hAnsi="Arial" w:cs="Arial"/>
          <w:color w:val="auto"/>
        </w:rPr>
        <w:t xml:space="preserve">y </w:t>
      </w:r>
      <w:r w:rsidR="00F218A3">
        <w:rPr>
          <w:rFonts w:ascii="Arial" w:hAnsi="Arial" w:cs="Arial"/>
          <w:color w:val="auto"/>
        </w:rPr>
        <w:t xml:space="preserve">wykonane </w:t>
      </w:r>
      <w:r>
        <w:rPr>
          <w:rFonts w:ascii="Arial" w:hAnsi="Arial" w:cs="Arial"/>
          <w:color w:val="auto"/>
        </w:rPr>
        <w:t>jako ceramiczne odcinkowe</w:t>
      </w:r>
      <w:r w:rsidR="00555708">
        <w:rPr>
          <w:rFonts w:ascii="Arial" w:hAnsi="Arial" w:cs="Arial"/>
          <w:color w:val="auto"/>
        </w:rPr>
        <w:t xml:space="preserve">, </w:t>
      </w:r>
      <w:r>
        <w:rPr>
          <w:rFonts w:ascii="Arial" w:hAnsi="Arial" w:cs="Arial"/>
          <w:color w:val="auto"/>
        </w:rPr>
        <w:t>żelbetowe</w:t>
      </w:r>
      <w:r w:rsidR="00555708">
        <w:rPr>
          <w:rFonts w:ascii="Arial" w:hAnsi="Arial" w:cs="Arial"/>
          <w:color w:val="auto"/>
        </w:rPr>
        <w:t xml:space="preserve"> oraz ceramiczne sklepienia.</w:t>
      </w:r>
    </w:p>
    <w:p w14:paraId="0ED64AFB" w14:textId="77777777" w:rsidR="001A70C7" w:rsidRDefault="001A70C7" w:rsidP="001A70C7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4E0737E7" w14:textId="7B39C508" w:rsidR="001A70C7" w:rsidRDefault="001A70C7" w:rsidP="001A70C7">
      <w:pPr>
        <w:pStyle w:val="Domylnyteks"/>
        <w:spacing w:line="276" w:lineRule="auto"/>
        <w:jc w:val="both"/>
        <w:rPr>
          <w:rFonts w:ascii="Arial" w:hAnsi="Arial" w:cs="Arial"/>
          <w:color w:val="auto"/>
          <w:u w:val="single"/>
        </w:rPr>
      </w:pPr>
      <w:r w:rsidRPr="007607C8">
        <w:rPr>
          <w:rFonts w:ascii="Arial" w:hAnsi="Arial" w:cs="Arial"/>
          <w:color w:val="auto"/>
          <w:u w:val="single"/>
        </w:rPr>
        <w:t>Strop</w:t>
      </w:r>
      <w:r>
        <w:rPr>
          <w:rFonts w:ascii="Arial" w:hAnsi="Arial" w:cs="Arial"/>
          <w:color w:val="auto"/>
          <w:u w:val="single"/>
        </w:rPr>
        <w:t xml:space="preserve"> nad pomieszczeniem w obrębie projektowanego szybu windowego</w:t>
      </w:r>
    </w:p>
    <w:p w14:paraId="756AC6B4" w14:textId="77777777" w:rsidR="001A70C7" w:rsidRDefault="001A70C7" w:rsidP="001A70C7">
      <w:pPr>
        <w:pStyle w:val="Domylnyteks"/>
        <w:spacing w:line="276" w:lineRule="auto"/>
        <w:jc w:val="both"/>
        <w:rPr>
          <w:rFonts w:ascii="Arial" w:hAnsi="Arial" w:cs="Arial"/>
          <w:color w:val="auto"/>
          <w:u w:val="single"/>
        </w:rPr>
      </w:pPr>
    </w:p>
    <w:p w14:paraId="03C88E1D" w14:textId="3FE6E71E" w:rsidR="001A70C7" w:rsidRDefault="001A70C7" w:rsidP="001A70C7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Strop nad piwnicą będący w obszarze projektowanego szybu windowego wykonany jako monolityczny żelbetowy o grubości ok. 20</w:t>
      </w:r>
      <w:r w:rsidR="00B64141">
        <w:rPr>
          <w:rFonts w:ascii="Arial" w:hAnsi="Arial" w:cs="Arial"/>
          <w:color w:val="auto"/>
        </w:rPr>
        <w:t>-25</w:t>
      </w:r>
      <w:r>
        <w:rPr>
          <w:rFonts w:ascii="Arial" w:hAnsi="Arial" w:cs="Arial"/>
          <w:color w:val="auto"/>
        </w:rPr>
        <w:t xml:space="preserve"> cm</w:t>
      </w:r>
      <w:r w:rsidR="00B64141">
        <w:rPr>
          <w:rFonts w:ascii="Arial" w:hAnsi="Arial" w:cs="Arial"/>
          <w:color w:val="auto"/>
        </w:rPr>
        <w:t>, z otworem w środkowej części stropu przykrytym włazem żeliwnym</w:t>
      </w:r>
      <w:r>
        <w:rPr>
          <w:rFonts w:ascii="Arial" w:hAnsi="Arial" w:cs="Arial"/>
          <w:color w:val="auto"/>
        </w:rPr>
        <w:t xml:space="preserve">. Strop oparty jest na ścianach piwnic oraz na podciągach żelbetowych </w:t>
      </w:r>
      <w:r w:rsidR="00B64141">
        <w:rPr>
          <w:rFonts w:ascii="Arial" w:hAnsi="Arial" w:cs="Arial"/>
          <w:color w:val="auto"/>
        </w:rPr>
        <w:t>przebiegającyc</w:t>
      </w:r>
      <w:r>
        <w:rPr>
          <w:rFonts w:ascii="Arial" w:hAnsi="Arial" w:cs="Arial"/>
          <w:color w:val="auto"/>
        </w:rPr>
        <w:t xml:space="preserve">h wzdłuż </w:t>
      </w:r>
      <w:r w:rsidR="00B64141">
        <w:rPr>
          <w:rFonts w:ascii="Arial" w:hAnsi="Arial" w:cs="Arial"/>
          <w:color w:val="auto"/>
        </w:rPr>
        <w:t xml:space="preserve">korytarzy w budynku głównym. </w:t>
      </w:r>
    </w:p>
    <w:p w14:paraId="523EB70E" w14:textId="77777777" w:rsidR="00060A91" w:rsidRPr="00EF7EC2" w:rsidRDefault="00060A91" w:rsidP="001A70C7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1EF22A3F" w14:textId="77777777" w:rsidR="00D34930" w:rsidRDefault="00D34930" w:rsidP="00D34930">
      <w:pPr>
        <w:pStyle w:val="Domylnyteks"/>
        <w:spacing w:line="276" w:lineRule="auto"/>
        <w:jc w:val="both"/>
        <w:rPr>
          <w:rFonts w:ascii="Arial" w:hAnsi="Arial" w:cs="Arial"/>
          <w:color w:val="00000A"/>
          <w:u w:val="single"/>
        </w:rPr>
      </w:pPr>
      <w:r>
        <w:rPr>
          <w:rFonts w:ascii="Arial" w:hAnsi="Arial" w:cs="Arial"/>
          <w:color w:val="00000A"/>
          <w:u w:val="single"/>
        </w:rPr>
        <w:t>Dach</w:t>
      </w:r>
    </w:p>
    <w:p w14:paraId="24EE925B" w14:textId="77777777" w:rsidR="00BF199E" w:rsidRDefault="00BF199E" w:rsidP="008F2ECE">
      <w:pPr>
        <w:pStyle w:val="Domylnyteks"/>
        <w:spacing w:line="276" w:lineRule="auto"/>
        <w:jc w:val="both"/>
      </w:pPr>
    </w:p>
    <w:p w14:paraId="1173406B" w14:textId="183D34FB" w:rsidR="002A35CC" w:rsidRDefault="00D34930" w:rsidP="008F2ECE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Dachy wysokie w konstrukcji drewnianej dwuspadowej</w:t>
      </w:r>
      <w:r w:rsidR="00555708">
        <w:rPr>
          <w:rFonts w:ascii="Arial" w:hAnsi="Arial" w:cs="Arial"/>
          <w:color w:val="auto"/>
        </w:rPr>
        <w:t>.</w:t>
      </w:r>
    </w:p>
    <w:p w14:paraId="1B87099F" w14:textId="77777777" w:rsidR="00D34930" w:rsidRDefault="00D34930" w:rsidP="00D34930">
      <w:pPr>
        <w:pStyle w:val="Domylnyteks"/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color w:val="00000A"/>
        </w:rPr>
        <w:lastRenderedPageBreak/>
        <w:t>Analiza stanu istniejącego</w:t>
      </w:r>
    </w:p>
    <w:p w14:paraId="2688CDF6" w14:textId="77777777" w:rsidR="00D34930" w:rsidRDefault="00D34930" w:rsidP="00D34930">
      <w:pPr>
        <w:pStyle w:val="Domylnyteks"/>
        <w:spacing w:line="276" w:lineRule="auto"/>
        <w:jc w:val="both"/>
        <w:rPr>
          <w:rFonts w:ascii="Arial" w:hAnsi="Arial" w:cs="Arial"/>
        </w:rPr>
      </w:pPr>
    </w:p>
    <w:p w14:paraId="69522EDB" w14:textId="77777777" w:rsidR="00D34930" w:rsidRDefault="00D34930" w:rsidP="00D34930">
      <w:pPr>
        <w:pStyle w:val="Domylnyteks"/>
        <w:spacing w:line="276" w:lineRule="auto"/>
        <w:jc w:val="both"/>
        <w:rPr>
          <w:rFonts w:ascii="Arial" w:hAnsi="Arial" w:cs="Arial"/>
          <w:color w:val="00000A"/>
          <w:u w:val="single"/>
        </w:rPr>
      </w:pPr>
      <w:r>
        <w:rPr>
          <w:rFonts w:ascii="Arial" w:hAnsi="Arial" w:cs="Arial"/>
          <w:color w:val="00000A"/>
          <w:u w:val="single"/>
        </w:rPr>
        <w:t>Fundamenty</w:t>
      </w:r>
    </w:p>
    <w:p w14:paraId="4A209DC6" w14:textId="77777777" w:rsidR="00D34930" w:rsidRDefault="00D34930" w:rsidP="00D34930">
      <w:pPr>
        <w:pStyle w:val="Domylnyteks"/>
        <w:spacing w:line="276" w:lineRule="auto"/>
        <w:jc w:val="both"/>
        <w:rPr>
          <w:rFonts w:ascii="Arial" w:hAnsi="Arial" w:cs="Arial"/>
        </w:rPr>
      </w:pPr>
    </w:p>
    <w:p w14:paraId="748B1574" w14:textId="50662F3F" w:rsidR="00D34930" w:rsidRPr="00144B29" w:rsidRDefault="00D34930" w:rsidP="00D34930">
      <w:pPr>
        <w:pStyle w:val="Domylnyteks"/>
        <w:spacing w:line="276" w:lineRule="auto"/>
        <w:jc w:val="both"/>
        <w:rPr>
          <w:rFonts w:ascii="Arial" w:hAnsi="Arial" w:cs="Arial"/>
        </w:rPr>
      </w:pPr>
      <w:r w:rsidRPr="00144B29">
        <w:rPr>
          <w:rFonts w:ascii="Arial" w:hAnsi="Arial" w:cs="Arial"/>
        </w:rPr>
        <w:t>W trakcie wizji lokalnej stwierdzono, że zewnętrzne i wewnętrzne ściany konstrukcyjne nie wykazują znacznych spękań i zarysowań świadczących o przeciążeniu konstrukcji lub nierównomiernym osiadaniu – sugeruje to właściwą pracę konstrukcji nadziemnej jak i fundamentów oraz właściwe posadowienie budynku w gruntach nośnych. Nie stwierdzono również uszkodzeń w postaci wychyleń lub przemieszczeń elementów oraz zarysowań międzykondygnacyjnych.</w:t>
      </w:r>
      <w:r w:rsidR="004C0EF4">
        <w:rPr>
          <w:rFonts w:ascii="Arial" w:hAnsi="Arial" w:cs="Arial"/>
        </w:rPr>
        <w:t xml:space="preserve"> </w:t>
      </w:r>
      <w:r w:rsidRPr="00144B29">
        <w:rPr>
          <w:rFonts w:ascii="Arial" w:hAnsi="Arial" w:cs="Arial"/>
        </w:rPr>
        <w:t xml:space="preserve">Na tej podstawie stan techniczny fundamentów można uznać za zadowalający, a ich wytrzymałość określono jako wystarczającą, umożliwiającą wykonanie zmian wynikających z projektu. </w:t>
      </w:r>
    </w:p>
    <w:p w14:paraId="6E5FC014" w14:textId="77777777" w:rsidR="00D34930" w:rsidRDefault="00D34930" w:rsidP="008F2ECE">
      <w:pPr>
        <w:pStyle w:val="Domylnyteks"/>
        <w:spacing w:line="276" w:lineRule="auto"/>
        <w:jc w:val="both"/>
      </w:pPr>
    </w:p>
    <w:p w14:paraId="5F06EA90" w14:textId="2761843C" w:rsidR="00D34930" w:rsidRDefault="00D34930" w:rsidP="008F2ECE">
      <w:pPr>
        <w:pStyle w:val="Domylnyteks"/>
        <w:spacing w:line="276" w:lineRule="auto"/>
        <w:jc w:val="both"/>
        <w:rPr>
          <w:rFonts w:ascii="Arial" w:hAnsi="Arial" w:cs="Arial"/>
          <w:color w:val="auto"/>
          <w:u w:val="single"/>
        </w:rPr>
      </w:pPr>
      <w:r w:rsidRPr="00144B29">
        <w:rPr>
          <w:rFonts w:ascii="Arial" w:hAnsi="Arial" w:cs="Arial"/>
          <w:color w:val="auto"/>
          <w:u w:val="single"/>
        </w:rPr>
        <w:t>Ściany piwnic</w:t>
      </w:r>
    </w:p>
    <w:p w14:paraId="65C2A930" w14:textId="53555530" w:rsidR="00D34930" w:rsidRPr="001C2A9D" w:rsidRDefault="00D34930" w:rsidP="00D34930">
      <w:pPr>
        <w:pStyle w:val="Standard"/>
        <w:spacing w:after="0"/>
        <w:jc w:val="both"/>
        <w:rPr>
          <w:rFonts w:ascii="Arial" w:eastAsia="Arial" w:hAnsi="Arial" w:cs="Arial"/>
          <w:b/>
          <w:bCs/>
          <w:color w:val="C00000"/>
          <w:sz w:val="24"/>
          <w:szCs w:val="24"/>
        </w:rPr>
      </w:pPr>
    </w:p>
    <w:p w14:paraId="5AF65A78" w14:textId="787311FD" w:rsidR="003D11BA" w:rsidRDefault="00482BD3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  <w:r w:rsidRPr="003D11BA">
        <w:rPr>
          <w:rFonts w:ascii="Arial" w:hAnsi="Arial" w:cs="Arial"/>
          <w:color w:val="auto"/>
        </w:rPr>
        <w:t xml:space="preserve">Dokonano </w:t>
      </w:r>
      <w:r w:rsidR="00133ECC" w:rsidRPr="003D11BA">
        <w:rPr>
          <w:rFonts w:ascii="Arial" w:hAnsi="Arial" w:cs="Arial"/>
          <w:color w:val="auto"/>
        </w:rPr>
        <w:t>oględzin ścian piwnicznych Budynku Głównego nr 1  w obszarze oddziaływania projektowanego podszybia</w:t>
      </w:r>
      <w:r w:rsidR="003D11BA">
        <w:rPr>
          <w:rFonts w:ascii="Arial" w:hAnsi="Arial" w:cs="Arial"/>
          <w:color w:val="auto"/>
        </w:rPr>
        <w:t xml:space="preserve"> </w:t>
      </w:r>
      <w:r w:rsidR="003D11BA" w:rsidRPr="003D11BA">
        <w:rPr>
          <w:rFonts w:ascii="Arial" w:hAnsi="Arial" w:cs="Arial"/>
          <w:b/>
          <w:bCs/>
          <w:color w:val="auto"/>
        </w:rPr>
        <w:t>(Fot.1</w:t>
      </w:r>
      <w:r w:rsidR="003D11BA" w:rsidRPr="002A35CC">
        <w:rPr>
          <w:rFonts w:ascii="Arial" w:hAnsi="Arial" w:cs="Arial"/>
          <w:b/>
          <w:bCs/>
          <w:color w:val="auto"/>
        </w:rPr>
        <w:t>)</w:t>
      </w:r>
      <w:r w:rsidR="00133ECC" w:rsidRPr="002A35CC">
        <w:rPr>
          <w:rFonts w:ascii="Arial" w:hAnsi="Arial" w:cs="Arial"/>
          <w:color w:val="auto"/>
        </w:rPr>
        <w:t>.</w:t>
      </w:r>
      <w:r w:rsidR="003D11BA" w:rsidRPr="002A35CC">
        <w:rPr>
          <w:rFonts w:ascii="Arial" w:hAnsi="Arial" w:cs="Arial"/>
          <w:color w:val="auto"/>
        </w:rPr>
        <w:t xml:space="preserve"> W kondygnacjach podziemnych zaobserwowano </w:t>
      </w:r>
      <w:r w:rsidR="009E2BDE" w:rsidRPr="002A35CC">
        <w:rPr>
          <w:rFonts w:ascii="Arial" w:hAnsi="Arial" w:cs="Arial"/>
          <w:color w:val="auto"/>
        </w:rPr>
        <w:t>zacieki</w:t>
      </w:r>
      <w:r w:rsidR="002A35CC" w:rsidRPr="002A35CC">
        <w:rPr>
          <w:rFonts w:ascii="Arial" w:hAnsi="Arial" w:cs="Arial"/>
          <w:color w:val="auto"/>
        </w:rPr>
        <w:t xml:space="preserve"> i wykwity na ścianach </w:t>
      </w:r>
      <w:r w:rsidR="003D11BA" w:rsidRPr="002A35CC">
        <w:rPr>
          <w:rFonts w:ascii="Arial" w:hAnsi="Arial" w:cs="Arial"/>
          <w:b/>
          <w:bCs/>
          <w:color w:val="auto"/>
        </w:rPr>
        <w:t>(Fot.2)</w:t>
      </w:r>
      <w:r w:rsidR="003D11BA" w:rsidRPr="002A35CC">
        <w:rPr>
          <w:rFonts w:ascii="Arial" w:hAnsi="Arial" w:cs="Arial"/>
          <w:color w:val="auto"/>
        </w:rPr>
        <w:t>. Jako prawdopodobną przyczynę powstałych uszkodzeń, spo</w:t>
      </w:r>
      <w:r w:rsidR="003D11BA" w:rsidRPr="003D11BA">
        <w:rPr>
          <w:rFonts w:ascii="Arial" w:hAnsi="Arial" w:cs="Arial"/>
          <w:color w:val="auto"/>
        </w:rPr>
        <w:t xml:space="preserve">wodowanych zawilgoceniem konstrukcji, wskazuje się </w:t>
      </w:r>
      <w:r w:rsidR="002A35CC">
        <w:rPr>
          <w:rFonts w:ascii="Arial" w:hAnsi="Arial" w:cs="Arial"/>
          <w:color w:val="auto"/>
        </w:rPr>
        <w:t>nieszczelność stropu pod dziedzińcem.</w:t>
      </w:r>
    </w:p>
    <w:p w14:paraId="60C236B8" w14:textId="77777777" w:rsidR="003D11BA" w:rsidRPr="003D11BA" w:rsidRDefault="003D11BA" w:rsidP="003D11BA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3344DD1E" w14:textId="73E38A6F" w:rsidR="00AC03BF" w:rsidRDefault="003D11BA" w:rsidP="003D11BA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  <w:r w:rsidRPr="003D11BA">
        <w:rPr>
          <w:rFonts w:ascii="Arial" w:hAnsi="Arial" w:cs="Arial"/>
          <w:color w:val="auto"/>
        </w:rPr>
        <w:t>Ściany konstrukcyjne nie wykazują znaczących spękań świadczących o ich obniżonej nośności. Na podstawie badań wizualnych, stan ścian konstrukcyjnych można określić jako średni. Wytrzymałość ścian konstrukcyjnych określono jako wystarczającą, umożliwiającą wykonanie zmian wynikających z projektu.</w:t>
      </w:r>
    </w:p>
    <w:p w14:paraId="020E2722" w14:textId="77777777" w:rsidR="003D11BA" w:rsidRDefault="003D11BA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  <w:highlight w:val="yellow"/>
        </w:rPr>
      </w:pPr>
    </w:p>
    <w:p w14:paraId="06850C97" w14:textId="0DA0B59F" w:rsidR="00D34930" w:rsidRDefault="00D34930" w:rsidP="008F2ECE">
      <w:pPr>
        <w:pStyle w:val="Domylnyteks"/>
        <w:spacing w:line="276" w:lineRule="auto"/>
        <w:jc w:val="both"/>
        <w:rPr>
          <w:rFonts w:ascii="Arial" w:hAnsi="Arial" w:cs="Arial"/>
          <w:color w:val="00000A"/>
          <w:u w:val="single"/>
        </w:rPr>
      </w:pPr>
      <w:r>
        <w:rPr>
          <w:rFonts w:ascii="Arial" w:hAnsi="Arial" w:cs="Arial"/>
          <w:color w:val="00000A"/>
          <w:u w:val="single"/>
        </w:rPr>
        <w:t>Ściany kondygnacji nadziemnych</w:t>
      </w:r>
    </w:p>
    <w:p w14:paraId="4864D020" w14:textId="77777777" w:rsidR="00D34930" w:rsidRDefault="00D34930" w:rsidP="008F2ECE">
      <w:pPr>
        <w:pStyle w:val="Domylnyteks"/>
        <w:spacing w:line="276" w:lineRule="auto"/>
        <w:jc w:val="both"/>
        <w:rPr>
          <w:rFonts w:ascii="Arial" w:hAnsi="Arial" w:cs="Arial"/>
          <w:color w:val="00000A"/>
          <w:u w:val="single"/>
        </w:rPr>
      </w:pPr>
    </w:p>
    <w:p w14:paraId="1F9D9418" w14:textId="1B4745A7" w:rsidR="00D34930" w:rsidRDefault="00D34930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  <w:r w:rsidRPr="009E2BDE">
        <w:rPr>
          <w:rFonts w:ascii="Arial" w:hAnsi="Arial" w:cs="Arial"/>
          <w:color w:val="auto"/>
        </w:rPr>
        <w:t>Na podstawie badań wizualnych stan ścian konstrukcyjnych można określić jako</w:t>
      </w:r>
      <w:r w:rsidR="009E2BDE" w:rsidRPr="009E2BDE">
        <w:rPr>
          <w:rFonts w:ascii="Arial" w:hAnsi="Arial" w:cs="Arial"/>
          <w:color w:val="auto"/>
        </w:rPr>
        <w:t xml:space="preserve"> </w:t>
      </w:r>
      <w:r w:rsidRPr="009E2BDE">
        <w:rPr>
          <w:rFonts w:ascii="Arial" w:hAnsi="Arial" w:cs="Arial"/>
          <w:color w:val="auto"/>
        </w:rPr>
        <w:t>dobry, odpowiedni do wieku. Nie stwierdzono żadnych znacznych pęknięć ścian konstrukcyjnych oraz zarysowań</w:t>
      </w:r>
      <w:r w:rsidR="002A35CC">
        <w:rPr>
          <w:rFonts w:ascii="Arial" w:hAnsi="Arial" w:cs="Arial"/>
          <w:color w:val="auto"/>
        </w:rPr>
        <w:t xml:space="preserve"> </w:t>
      </w:r>
      <w:r w:rsidRPr="009E2BDE">
        <w:rPr>
          <w:rFonts w:ascii="Arial" w:hAnsi="Arial" w:cs="Arial"/>
          <w:color w:val="auto"/>
        </w:rPr>
        <w:t xml:space="preserve">świadczących o ich obniżonej nośności. Projektowana </w:t>
      </w:r>
      <w:r w:rsidR="009E2BDE" w:rsidRPr="009E2BDE">
        <w:rPr>
          <w:rFonts w:ascii="Arial" w:hAnsi="Arial" w:cs="Arial"/>
          <w:color w:val="auto"/>
        </w:rPr>
        <w:t>budowa</w:t>
      </w:r>
      <w:r w:rsidRPr="009E2BDE">
        <w:rPr>
          <w:rFonts w:ascii="Arial" w:hAnsi="Arial" w:cs="Arial"/>
          <w:color w:val="auto"/>
        </w:rPr>
        <w:t xml:space="preserve"> nie wpłynie negatywnie na wytrzymałość ścian.</w:t>
      </w:r>
    </w:p>
    <w:p w14:paraId="6F149E18" w14:textId="77777777" w:rsidR="00D34930" w:rsidRDefault="00D34930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254A747B" w14:textId="646D57A0" w:rsidR="00D34930" w:rsidRDefault="00D34930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  <w:u w:val="single"/>
        </w:rPr>
      </w:pPr>
      <w:r w:rsidRPr="007607C8">
        <w:rPr>
          <w:rFonts w:ascii="Arial" w:hAnsi="Arial" w:cs="Arial"/>
          <w:color w:val="auto"/>
          <w:u w:val="single"/>
        </w:rPr>
        <w:t>Stropy</w:t>
      </w:r>
      <w:r w:rsidR="001A70C7">
        <w:rPr>
          <w:rFonts w:ascii="Arial" w:hAnsi="Arial" w:cs="Arial"/>
          <w:color w:val="auto"/>
          <w:u w:val="single"/>
        </w:rPr>
        <w:t xml:space="preserve"> międzykondygnacyjne głównego budynku</w:t>
      </w:r>
    </w:p>
    <w:p w14:paraId="33D87481" w14:textId="77777777" w:rsidR="002A35CC" w:rsidRDefault="002A35CC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  <w:u w:val="single"/>
        </w:rPr>
      </w:pPr>
    </w:p>
    <w:p w14:paraId="49CDE5E0" w14:textId="05183A42" w:rsidR="002A35CC" w:rsidRPr="002A35CC" w:rsidRDefault="002A35CC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  <w:r w:rsidRPr="002A35CC">
        <w:rPr>
          <w:rFonts w:ascii="Arial" w:hAnsi="Arial" w:cs="Arial"/>
          <w:color w:val="auto"/>
        </w:rPr>
        <w:t xml:space="preserve">Zakres opracowania nie obejmuje stropów międzykondygnacyjnych kondygnacji nadziemnych. Zamierzenie nie wpłynie </w:t>
      </w:r>
      <w:r w:rsidR="00CD45D7" w:rsidRPr="002A35CC">
        <w:rPr>
          <w:rFonts w:ascii="Arial" w:hAnsi="Arial" w:cs="Arial"/>
          <w:color w:val="auto"/>
        </w:rPr>
        <w:t>negatywnie</w:t>
      </w:r>
      <w:r w:rsidRPr="002A35CC">
        <w:rPr>
          <w:rFonts w:ascii="Arial" w:hAnsi="Arial" w:cs="Arial"/>
          <w:color w:val="auto"/>
        </w:rPr>
        <w:t xml:space="preserve"> na ich wytrzymałość</w:t>
      </w:r>
      <w:r w:rsidR="00CD45D7">
        <w:rPr>
          <w:rFonts w:ascii="Arial" w:hAnsi="Arial" w:cs="Arial"/>
          <w:color w:val="auto"/>
        </w:rPr>
        <w:t>.</w:t>
      </w:r>
    </w:p>
    <w:p w14:paraId="5DF270F9" w14:textId="4EDF301E" w:rsidR="002A35CC" w:rsidRPr="002A35CC" w:rsidRDefault="002A35CC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427E5BC2" w14:textId="77777777" w:rsidR="00B64141" w:rsidRDefault="00B64141" w:rsidP="00B64141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0492E956" w14:textId="77777777" w:rsidR="00B64141" w:rsidRDefault="00B64141" w:rsidP="00B64141">
      <w:pPr>
        <w:pStyle w:val="Domylnyteks"/>
        <w:spacing w:line="276" w:lineRule="auto"/>
        <w:jc w:val="both"/>
        <w:rPr>
          <w:rFonts w:ascii="Arial" w:hAnsi="Arial" w:cs="Arial"/>
          <w:color w:val="auto"/>
          <w:u w:val="single"/>
        </w:rPr>
      </w:pPr>
      <w:r w:rsidRPr="007607C8">
        <w:rPr>
          <w:rFonts w:ascii="Arial" w:hAnsi="Arial" w:cs="Arial"/>
          <w:color w:val="auto"/>
          <w:u w:val="single"/>
        </w:rPr>
        <w:t>Strop</w:t>
      </w:r>
      <w:r>
        <w:rPr>
          <w:rFonts w:ascii="Arial" w:hAnsi="Arial" w:cs="Arial"/>
          <w:color w:val="auto"/>
          <w:u w:val="single"/>
        </w:rPr>
        <w:t xml:space="preserve"> nad pomieszczeniem w obrębie projektowanego szybu windowego</w:t>
      </w:r>
    </w:p>
    <w:p w14:paraId="51709128" w14:textId="77777777" w:rsidR="00B64141" w:rsidRDefault="00B64141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4EBF428F" w14:textId="7F2634CE" w:rsidR="00050347" w:rsidRDefault="00CD45D7" w:rsidP="00D34930">
      <w:pPr>
        <w:pStyle w:val="Domylnyteks"/>
        <w:spacing w:line="276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color w:val="auto"/>
        </w:rPr>
        <w:t>Wykonano wizję lokalną</w:t>
      </w:r>
      <w:r w:rsidR="00B64141">
        <w:rPr>
          <w:rFonts w:ascii="Arial" w:hAnsi="Arial" w:cs="Arial"/>
          <w:color w:val="auto"/>
        </w:rPr>
        <w:t xml:space="preserve"> stropu</w:t>
      </w:r>
      <w:r>
        <w:rPr>
          <w:rFonts w:ascii="Arial" w:hAnsi="Arial" w:cs="Arial"/>
          <w:color w:val="auto"/>
        </w:rPr>
        <w:t xml:space="preserve"> </w:t>
      </w:r>
      <w:r w:rsidR="006933BD" w:rsidRPr="002A35CC">
        <w:rPr>
          <w:rFonts w:ascii="Arial" w:hAnsi="Arial" w:cs="Arial"/>
          <w:color w:val="auto"/>
        </w:rPr>
        <w:t>znajdując</w:t>
      </w:r>
      <w:r>
        <w:rPr>
          <w:rFonts w:ascii="Arial" w:hAnsi="Arial" w:cs="Arial"/>
          <w:color w:val="auto"/>
        </w:rPr>
        <w:t>ego</w:t>
      </w:r>
      <w:r w:rsidR="006933BD" w:rsidRPr="002A35CC">
        <w:rPr>
          <w:rFonts w:ascii="Arial" w:hAnsi="Arial" w:cs="Arial"/>
          <w:color w:val="auto"/>
        </w:rPr>
        <w:t xml:space="preserve"> się w obrębie dziedzińca</w:t>
      </w:r>
      <w:r>
        <w:rPr>
          <w:rFonts w:ascii="Arial" w:hAnsi="Arial" w:cs="Arial"/>
          <w:color w:val="auto"/>
        </w:rPr>
        <w:t xml:space="preserve">. </w:t>
      </w:r>
      <w:r w:rsidRPr="00CD45D7">
        <w:rPr>
          <w:rFonts w:ascii="Arial" w:hAnsi="Arial" w:cs="Arial"/>
          <w:color w:val="auto"/>
        </w:rPr>
        <w:t>Na górnej powierzchni stropu zaobserwowano wykwity biologiczne</w:t>
      </w:r>
      <w:r>
        <w:rPr>
          <w:rFonts w:ascii="Arial" w:hAnsi="Arial" w:cs="Arial"/>
          <w:color w:val="auto"/>
        </w:rPr>
        <w:t>, które mogą świadczyć o</w:t>
      </w:r>
      <w:r w:rsidR="001A70C7">
        <w:rPr>
          <w:rFonts w:ascii="Arial" w:hAnsi="Arial" w:cs="Arial"/>
          <w:color w:val="auto"/>
        </w:rPr>
        <w:t xml:space="preserve"> gromadzeniu się wody w tych miejscach</w:t>
      </w:r>
      <w:r>
        <w:rPr>
          <w:rFonts w:ascii="Arial" w:hAnsi="Arial" w:cs="Arial"/>
          <w:color w:val="auto"/>
        </w:rPr>
        <w:t xml:space="preserve"> </w:t>
      </w:r>
      <w:r w:rsidRPr="002A35CC">
        <w:rPr>
          <w:rFonts w:ascii="Arial" w:hAnsi="Arial" w:cs="Arial"/>
          <w:b/>
          <w:bCs/>
          <w:color w:val="auto"/>
        </w:rPr>
        <w:t>(Fot.3)</w:t>
      </w:r>
      <w:r>
        <w:rPr>
          <w:rFonts w:ascii="Calibri" w:eastAsia="Calibri" w:hAnsi="Calibri"/>
          <w:color w:val="auto"/>
          <w:sz w:val="22"/>
          <w:szCs w:val="22"/>
          <w:lang w:eastAsia="en-US"/>
        </w:rPr>
        <w:t xml:space="preserve">. </w:t>
      </w:r>
      <w:r w:rsidR="00730168" w:rsidRPr="00730168">
        <w:rPr>
          <w:rFonts w:ascii="Arial" w:hAnsi="Arial" w:cs="Arial"/>
          <w:color w:val="auto"/>
        </w:rPr>
        <w:t xml:space="preserve">Na dolnej powierzchni stropu </w:t>
      </w:r>
      <w:r w:rsidR="00730168" w:rsidRPr="00730168">
        <w:rPr>
          <w:rFonts w:ascii="Arial" w:hAnsi="Arial" w:cs="Arial"/>
          <w:color w:val="auto"/>
        </w:rPr>
        <w:lastRenderedPageBreak/>
        <w:t>stwierdzono rozległe odparzenia otuliny prętów zbrojeniowych, przy czym największe nasilenie zniszczeń występuje w rejonie otworu</w:t>
      </w:r>
      <w:r w:rsidR="00730168" w:rsidRPr="00730168">
        <w:rPr>
          <w:rFonts w:ascii="Arial" w:hAnsi="Arial" w:cs="Arial"/>
          <w:b/>
          <w:bCs/>
          <w:color w:val="auto"/>
        </w:rPr>
        <w:t xml:space="preserve"> </w:t>
      </w:r>
      <w:r w:rsidR="001A70C7" w:rsidRPr="002A35CC">
        <w:rPr>
          <w:rFonts w:ascii="Arial" w:hAnsi="Arial" w:cs="Arial"/>
          <w:b/>
          <w:bCs/>
          <w:color w:val="auto"/>
        </w:rPr>
        <w:t>(Fot.</w:t>
      </w:r>
      <w:r w:rsidR="00B64141">
        <w:rPr>
          <w:rFonts w:ascii="Arial" w:hAnsi="Arial" w:cs="Arial"/>
          <w:b/>
          <w:bCs/>
          <w:color w:val="auto"/>
        </w:rPr>
        <w:t>2,4</w:t>
      </w:r>
      <w:r w:rsidR="001A70C7" w:rsidRPr="002A35CC">
        <w:rPr>
          <w:rFonts w:ascii="Arial" w:hAnsi="Arial" w:cs="Arial"/>
          <w:b/>
          <w:bCs/>
          <w:color w:val="auto"/>
        </w:rPr>
        <w:t>)</w:t>
      </w:r>
      <w:r w:rsidR="00730168" w:rsidRPr="00555708">
        <w:rPr>
          <w:rFonts w:ascii="Arial" w:hAnsi="Arial" w:cs="Arial"/>
          <w:color w:val="auto"/>
        </w:rPr>
        <w:t>.</w:t>
      </w:r>
      <w:r w:rsidR="00730168" w:rsidRPr="00730168">
        <w:rPr>
          <w:rFonts w:ascii="Arial" w:hAnsi="Arial" w:cs="Arial"/>
          <w:color w:val="auto"/>
        </w:rPr>
        <w:t xml:space="preserve"> Charakter stwierdzonych zniszczeń wskazuje na nieszczelność stropu. Oględziny przeprowadzone zostały w porze suchej i nie stwierdzono obecności zacieków świadczących o bieżących przeciekach.</w:t>
      </w:r>
      <w:r w:rsidR="00730168">
        <w:rPr>
          <w:rFonts w:ascii="Arial" w:hAnsi="Arial" w:cs="Arial"/>
          <w:b/>
          <w:bCs/>
        </w:rPr>
        <w:t xml:space="preserve"> </w:t>
      </w:r>
    </w:p>
    <w:p w14:paraId="51FCA057" w14:textId="77777777" w:rsidR="00050347" w:rsidRDefault="00050347" w:rsidP="00D34930">
      <w:pPr>
        <w:pStyle w:val="Domylnyteks"/>
        <w:spacing w:line="276" w:lineRule="auto"/>
        <w:jc w:val="both"/>
        <w:rPr>
          <w:rFonts w:ascii="Arial" w:hAnsi="Arial" w:cs="Arial"/>
          <w:b/>
          <w:bCs/>
        </w:rPr>
      </w:pPr>
    </w:p>
    <w:p w14:paraId="74AFE9BA" w14:textId="797DE51A" w:rsidR="00050347" w:rsidRDefault="00730168" w:rsidP="00D34930">
      <w:pPr>
        <w:pStyle w:val="Domylnyteks"/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Ze względu na brak wiedzy na temat prac remontowych stropu</w:t>
      </w:r>
      <w:r w:rsidR="00050347">
        <w:rPr>
          <w:rFonts w:ascii="Arial" w:hAnsi="Arial" w:cs="Arial"/>
        </w:rPr>
        <w:t xml:space="preserve"> nie można stwierdzić, czy przyczyny powstałych uszkodzeń zostały wyeliminowane. </w:t>
      </w:r>
      <w:r w:rsidR="00050347" w:rsidRPr="00050347">
        <w:rPr>
          <w:rFonts w:ascii="Arial" w:hAnsi="Arial" w:cs="Arial"/>
        </w:rPr>
        <w:t>W przypadku braku wcześniejszych napraw wskazana jest eliminacja nieszczelności stropu, zwłaszcza w obrębie otworu, który może być ogniskiem wilgoci</w:t>
      </w:r>
      <w:r w:rsidR="00050347">
        <w:rPr>
          <w:rFonts w:ascii="Arial" w:hAnsi="Arial" w:cs="Arial"/>
        </w:rPr>
        <w:t xml:space="preserve">. Dolną powierzchnię stropu </w:t>
      </w:r>
      <w:r w:rsidR="006F03A2">
        <w:rPr>
          <w:rFonts w:ascii="Arial" w:hAnsi="Arial" w:cs="Arial"/>
        </w:rPr>
        <w:t xml:space="preserve">z odparzonymi otulinami </w:t>
      </w:r>
      <w:r w:rsidR="00050347">
        <w:rPr>
          <w:rFonts w:ascii="Arial" w:hAnsi="Arial" w:cs="Arial"/>
        </w:rPr>
        <w:t xml:space="preserve">należy zabezpieczyć </w:t>
      </w:r>
      <w:r w:rsidR="006F03A2">
        <w:rPr>
          <w:rFonts w:ascii="Arial" w:hAnsi="Arial" w:cs="Arial"/>
        </w:rPr>
        <w:t xml:space="preserve">dedykowaną </w:t>
      </w:r>
      <w:r w:rsidR="00050347">
        <w:rPr>
          <w:rFonts w:ascii="Arial" w:hAnsi="Arial" w:cs="Arial"/>
        </w:rPr>
        <w:t>zaprawą naprawcz</w:t>
      </w:r>
      <w:r w:rsidR="006F03A2">
        <w:rPr>
          <w:rFonts w:ascii="Arial" w:hAnsi="Arial" w:cs="Arial"/>
        </w:rPr>
        <w:t>ą.</w:t>
      </w:r>
    </w:p>
    <w:p w14:paraId="407760E7" w14:textId="77777777" w:rsidR="00050347" w:rsidRDefault="00050347" w:rsidP="00D34930">
      <w:pPr>
        <w:pStyle w:val="Domylnyteks"/>
        <w:spacing w:line="276" w:lineRule="auto"/>
        <w:jc w:val="both"/>
        <w:rPr>
          <w:rFonts w:ascii="Arial" w:hAnsi="Arial" w:cs="Arial"/>
        </w:rPr>
      </w:pPr>
    </w:p>
    <w:p w14:paraId="2DDC706B" w14:textId="7B18A55A" w:rsidR="006F03A2" w:rsidRDefault="00D34930" w:rsidP="006F03A2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Stropy</w:t>
      </w:r>
      <w:r w:rsidRPr="00CA2FCA">
        <w:rPr>
          <w:rFonts w:ascii="Arial" w:hAnsi="Arial" w:cs="Arial"/>
          <w:color w:val="auto"/>
        </w:rPr>
        <w:t xml:space="preserve"> nie wykazują znacznych spękań, rys i nadmiernych ugięć świadczących o ich obniżonej nośności</w:t>
      </w:r>
      <w:r>
        <w:rPr>
          <w:rFonts w:ascii="Arial" w:hAnsi="Arial" w:cs="Arial"/>
          <w:color w:val="auto"/>
        </w:rPr>
        <w:t>.</w:t>
      </w:r>
      <w:r w:rsidR="006F03A2">
        <w:rPr>
          <w:rFonts w:ascii="Arial" w:hAnsi="Arial" w:cs="Arial"/>
          <w:color w:val="auto"/>
        </w:rPr>
        <w:t xml:space="preserve"> Wytrzymałość stropu w obrębie projektowanego szybu windowego określono jako wystarczającą,</w:t>
      </w:r>
      <w:r w:rsidR="00050347">
        <w:rPr>
          <w:rFonts w:ascii="Arial" w:hAnsi="Arial" w:cs="Arial"/>
          <w:color w:val="auto"/>
        </w:rPr>
        <w:t xml:space="preserve"> </w:t>
      </w:r>
      <w:r w:rsidR="006F03A2" w:rsidRPr="003D11BA">
        <w:rPr>
          <w:rFonts w:ascii="Arial" w:hAnsi="Arial" w:cs="Arial"/>
          <w:color w:val="auto"/>
        </w:rPr>
        <w:t>umożliwiającą wykonanie zmian wynikających z projektu.</w:t>
      </w:r>
    </w:p>
    <w:p w14:paraId="41208DA5" w14:textId="7CD17B41" w:rsidR="00D34930" w:rsidRDefault="00D34930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4F54FC8A" w14:textId="27EBEC53" w:rsidR="00D34930" w:rsidRPr="00060A91" w:rsidRDefault="006F03A2" w:rsidP="00D34930">
      <w:pPr>
        <w:pStyle w:val="Domylnyteks"/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color w:val="auto"/>
        </w:rPr>
        <w:t>Na podciągach</w:t>
      </w:r>
      <w:r w:rsidR="00060A91">
        <w:rPr>
          <w:rFonts w:ascii="Arial" w:hAnsi="Arial" w:cs="Arial"/>
          <w:color w:val="auto"/>
        </w:rPr>
        <w:t xml:space="preserve"> w piwnicy</w:t>
      </w:r>
      <w:r>
        <w:rPr>
          <w:rFonts w:ascii="Arial" w:hAnsi="Arial" w:cs="Arial"/>
          <w:color w:val="auto"/>
        </w:rPr>
        <w:t xml:space="preserve">, na których oparty jest strop również stwierdzono odsłonięte pręty zbrojeniowe, świadczące o nieszczelności stropu i przedostającej się wilgoci. </w:t>
      </w:r>
      <w:r w:rsidR="00060A91">
        <w:rPr>
          <w:rFonts w:ascii="Arial" w:hAnsi="Arial" w:cs="Arial"/>
          <w:color w:val="auto"/>
        </w:rPr>
        <w:t>Odparzenia</w:t>
      </w:r>
      <w:r w:rsidR="00060A91">
        <w:rPr>
          <w:rFonts w:ascii="Arial" w:hAnsi="Arial" w:cs="Arial"/>
        </w:rPr>
        <w:t xml:space="preserve"> podciągów należy zabezpieczyć dedykowaną zaprawą naprawczą. </w:t>
      </w:r>
      <w:r w:rsidR="00060A91">
        <w:rPr>
          <w:rFonts w:ascii="Arial" w:hAnsi="Arial" w:cs="Arial"/>
          <w:color w:val="auto"/>
        </w:rPr>
        <w:t xml:space="preserve">Z uwagi na podejrzenie obniżonej nośności podciągów podpierających rozpatrywany strop zaleca się dodatkowe podparcie i tym samym zmniejszenie rozpiętości podciągów. Proponuje się wykonanie częściowego podmurowania.  </w:t>
      </w:r>
    </w:p>
    <w:p w14:paraId="0D699B37" w14:textId="77777777" w:rsidR="00D34930" w:rsidRDefault="00D34930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308C292E" w14:textId="205B0D2F" w:rsidR="00D34930" w:rsidRPr="0021509E" w:rsidRDefault="0021509E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  <w:u w:val="single"/>
        </w:rPr>
      </w:pPr>
      <w:r w:rsidRPr="0021509E">
        <w:rPr>
          <w:rFonts w:ascii="Arial" w:hAnsi="Arial" w:cs="Arial"/>
          <w:color w:val="auto"/>
          <w:u w:val="single"/>
        </w:rPr>
        <w:t>Dach</w:t>
      </w:r>
    </w:p>
    <w:p w14:paraId="3689AD7B" w14:textId="34F0F2DE" w:rsidR="00D34930" w:rsidRDefault="00D34930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528333BB" w14:textId="0084BC57" w:rsidR="0021509E" w:rsidRDefault="0021509E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Ocena konstrukcji dachu poza zakresem opracowania. Projektowana rozbudowa nie ingeruje w konstrukcję dachu.</w:t>
      </w:r>
    </w:p>
    <w:p w14:paraId="0EE15209" w14:textId="77777777" w:rsidR="003D11BA" w:rsidRDefault="003D11BA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68FF789C" w14:textId="77777777" w:rsidR="00060A91" w:rsidRDefault="00060A91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61BED88E" w14:textId="74E876EF" w:rsidR="004C0EF4" w:rsidRDefault="004C0EF4" w:rsidP="004C0EF4">
      <w:pPr>
        <w:spacing w:after="0" w:line="276" w:lineRule="auto"/>
        <w:jc w:val="both"/>
        <w:rPr>
          <w:rFonts w:ascii="Arial" w:hAnsi="Arial" w:cs="Arial"/>
          <w:b/>
          <w:color w:val="00000A"/>
          <w:sz w:val="24"/>
          <w:szCs w:val="24"/>
        </w:rPr>
      </w:pPr>
      <w:r w:rsidRPr="00C90AE4">
        <w:rPr>
          <w:rFonts w:ascii="Arial" w:hAnsi="Arial" w:cs="Arial"/>
          <w:b/>
          <w:color w:val="00000A"/>
          <w:sz w:val="24"/>
          <w:szCs w:val="24"/>
        </w:rPr>
        <w:t>Zalecenia</w:t>
      </w:r>
    </w:p>
    <w:p w14:paraId="2EBA4DFC" w14:textId="77777777" w:rsidR="004C0EF4" w:rsidRPr="004C0EF4" w:rsidRDefault="004C0EF4" w:rsidP="004C0EF4">
      <w:pPr>
        <w:spacing w:after="0" w:line="276" w:lineRule="auto"/>
        <w:jc w:val="both"/>
        <w:rPr>
          <w:rFonts w:ascii="Arial" w:hAnsi="Arial" w:cs="Arial"/>
          <w:b/>
          <w:color w:val="00000A"/>
          <w:sz w:val="24"/>
          <w:szCs w:val="24"/>
        </w:rPr>
      </w:pPr>
    </w:p>
    <w:p w14:paraId="78C025E0" w14:textId="0FA4B09B" w:rsidR="004C0EF4" w:rsidRPr="004C0EF4" w:rsidRDefault="004C0EF4" w:rsidP="004C0EF4">
      <w:pPr>
        <w:spacing w:line="276" w:lineRule="auto"/>
        <w:jc w:val="both"/>
        <w:rPr>
          <w:rFonts w:ascii="Arial" w:eastAsia="Times New Roman" w:hAnsi="Arial" w:cs="Arial"/>
          <w:color w:val="00000A"/>
          <w:sz w:val="24"/>
          <w:szCs w:val="24"/>
          <w:lang w:eastAsia="pl-PL"/>
        </w:rPr>
      </w:pPr>
      <w:r w:rsidRPr="004C0EF4">
        <w:rPr>
          <w:rFonts w:ascii="Arial" w:eastAsia="Times New Roman" w:hAnsi="Arial" w:cs="Arial"/>
          <w:color w:val="00000A"/>
          <w:sz w:val="24"/>
          <w:szCs w:val="24"/>
          <w:lang w:eastAsia="pl-PL"/>
        </w:rPr>
        <w:t xml:space="preserve">Zaleca się naprawę wszelkich odspojonych otulin zaprawami naprawczymi do tego dedykowanymi na stropie i podciągach, w obrębie projektowanego szybu windowego. Dodatkowo zaleca się zmniejszenie rozpiętości podciągów np. poprzez częściowe podmurowanie. W przypadku braku wcześniejszych napraw izolacyjnych na stropie wskazane jest wyeliminowanie przyczyn nieszczelności. Należy zwrócić szczególną uwagę na otwór w stropie i zapewnić jego odpowiednią izolację. </w:t>
      </w:r>
    </w:p>
    <w:p w14:paraId="7E79EFEB" w14:textId="77777777" w:rsidR="004C0EF4" w:rsidRDefault="004C0EF4" w:rsidP="004C0EF4">
      <w:pPr>
        <w:pStyle w:val="Domylnyteks"/>
        <w:spacing w:line="276" w:lineRule="auto"/>
        <w:jc w:val="both"/>
        <w:rPr>
          <w:rFonts w:ascii="Arial" w:hAnsi="Arial" w:cs="Arial"/>
          <w:color w:val="00000A"/>
        </w:rPr>
      </w:pPr>
      <w:r>
        <w:rPr>
          <w:rFonts w:ascii="Arial" w:hAnsi="Arial" w:cs="Arial"/>
          <w:color w:val="00000A"/>
        </w:rPr>
        <w:t>Wszelkie wątpliwości, stwierdzone podczas prac budowlanych, dotyczące stanu technicznego budynku oraz założeń odnoszących się do stanu istniejącego przyjętych na etapie projektowania należy zgłosić do projektanta konstrukcji.</w:t>
      </w:r>
    </w:p>
    <w:p w14:paraId="26F5F9CB" w14:textId="77777777" w:rsidR="004C0EF4" w:rsidRDefault="004C0EF4" w:rsidP="004C0EF4">
      <w:pPr>
        <w:pStyle w:val="Domylnyteks"/>
        <w:spacing w:line="276" w:lineRule="auto"/>
        <w:jc w:val="both"/>
        <w:rPr>
          <w:rFonts w:ascii="Arial" w:hAnsi="Arial" w:cs="Arial"/>
        </w:rPr>
      </w:pPr>
    </w:p>
    <w:p w14:paraId="457C981E" w14:textId="77777777" w:rsidR="004C0EF4" w:rsidRDefault="004C0EF4" w:rsidP="004C0EF4">
      <w:pPr>
        <w:pStyle w:val="Domylnyteks"/>
        <w:spacing w:line="276" w:lineRule="auto"/>
        <w:jc w:val="both"/>
        <w:rPr>
          <w:rFonts w:ascii="Arial" w:hAnsi="Arial" w:cs="Arial"/>
        </w:rPr>
      </w:pPr>
    </w:p>
    <w:p w14:paraId="57E499A7" w14:textId="77777777" w:rsidR="004C0EF4" w:rsidRPr="00D05762" w:rsidRDefault="004C0EF4" w:rsidP="004C0EF4">
      <w:pPr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D05762">
        <w:rPr>
          <w:rFonts w:ascii="Arial" w:hAnsi="Arial" w:cs="Arial"/>
          <w:b/>
          <w:color w:val="00000A"/>
          <w:sz w:val="24"/>
          <w:szCs w:val="24"/>
        </w:rPr>
        <w:lastRenderedPageBreak/>
        <w:t xml:space="preserve">Wnioski </w:t>
      </w:r>
    </w:p>
    <w:p w14:paraId="77E784F0" w14:textId="6067C595" w:rsidR="004C0EF4" w:rsidRPr="00D05762" w:rsidRDefault="004C0EF4" w:rsidP="004C0EF4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  <w:r w:rsidRPr="00D05762">
        <w:rPr>
          <w:rFonts w:ascii="Arial" w:hAnsi="Arial" w:cs="Arial"/>
          <w:sz w:val="24"/>
          <w:szCs w:val="24"/>
        </w:rPr>
        <w:t xml:space="preserve">Po wykonaniu badań wizualnych istniejących elementów konstrukcyjnych obiektu stwierdza się, że </w:t>
      </w:r>
      <w:r w:rsidR="00D05762" w:rsidRPr="00D05762">
        <w:rPr>
          <w:rFonts w:ascii="Arial" w:hAnsi="Arial" w:cs="Arial"/>
          <w:b/>
          <w:bCs/>
          <w:sz w:val="24"/>
          <w:szCs w:val="24"/>
        </w:rPr>
        <w:t>stan techniczny budynku istniejącego pozwala na wykonanie zewnętrznego szybu windowego.</w:t>
      </w:r>
      <w:r w:rsidRPr="00D05762">
        <w:rPr>
          <w:rFonts w:ascii="Arial" w:hAnsi="Arial" w:cs="Arial"/>
          <w:b/>
          <w:bCs/>
          <w:sz w:val="24"/>
          <w:szCs w:val="24"/>
        </w:rPr>
        <w:t xml:space="preserve"> </w:t>
      </w:r>
      <w:r w:rsidRPr="00D05762">
        <w:rPr>
          <w:rFonts w:ascii="Arial" w:hAnsi="Arial" w:cs="Arial"/>
          <w:sz w:val="24"/>
          <w:szCs w:val="24"/>
        </w:rPr>
        <w:t xml:space="preserve">Należy jednak podczas robót budowlanych bezwzględnie zastosować się do zaleceń przedstawionych w opinii technicznej i projekcie budowlanym. </w:t>
      </w:r>
    </w:p>
    <w:p w14:paraId="07E3F343" w14:textId="77777777" w:rsidR="004C0EF4" w:rsidRDefault="004C0EF4" w:rsidP="004C0EF4">
      <w:pPr>
        <w:spacing w:after="0" w:line="276" w:lineRule="auto"/>
        <w:jc w:val="both"/>
        <w:rPr>
          <w:rFonts w:ascii="Arial" w:hAnsi="Arial" w:cs="Arial"/>
          <w:color w:val="000000"/>
          <w:sz w:val="24"/>
          <w:szCs w:val="24"/>
          <w:lang w:eastAsia="pl-PL"/>
        </w:rPr>
      </w:pPr>
      <w:r w:rsidRPr="00D05762">
        <w:rPr>
          <w:rFonts w:ascii="Arial" w:hAnsi="Arial" w:cs="Arial"/>
          <w:b/>
          <w:sz w:val="24"/>
          <w:szCs w:val="24"/>
        </w:rPr>
        <w:t>Zamierzenie inwestycyjne po wykonaniu niezbędnych napraw i spełnieniu zaleceń nie zagrozi bezpieczeństwu ludzi i bezpieczeństwu konstrukcji</w:t>
      </w:r>
      <w:r>
        <w:rPr>
          <w:rFonts w:ascii="Arial" w:hAnsi="Arial" w:cs="Arial"/>
          <w:b/>
          <w:sz w:val="24"/>
          <w:szCs w:val="24"/>
        </w:rPr>
        <w:t xml:space="preserve"> budynku. </w:t>
      </w:r>
    </w:p>
    <w:p w14:paraId="4EF7FF6C" w14:textId="77777777" w:rsidR="004C0EF4" w:rsidRDefault="004C0EF4" w:rsidP="004C0EF4">
      <w:pPr>
        <w:spacing w:after="0" w:line="276" w:lineRule="auto"/>
        <w:ind w:firstLine="708"/>
        <w:rPr>
          <w:rFonts w:ascii="Arial" w:hAnsi="Arial" w:cs="Arial"/>
          <w:color w:val="000000"/>
          <w:sz w:val="24"/>
          <w:szCs w:val="24"/>
          <w:lang w:eastAsia="pl-PL"/>
        </w:rPr>
      </w:pPr>
    </w:p>
    <w:p w14:paraId="1B0EA0E9" w14:textId="77777777" w:rsidR="004C0EF4" w:rsidRDefault="004C0EF4" w:rsidP="004C0EF4">
      <w:pPr>
        <w:spacing w:after="0" w:line="276" w:lineRule="auto"/>
        <w:ind w:firstLine="708"/>
        <w:rPr>
          <w:rFonts w:ascii="Arial" w:hAnsi="Arial" w:cs="Arial"/>
          <w:color w:val="000000"/>
          <w:sz w:val="24"/>
          <w:szCs w:val="24"/>
          <w:lang w:eastAsia="pl-PL"/>
        </w:rPr>
      </w:pPr>
    </w:p>
    <w:p w14:paraId="1B3FD9D9" w14:textId="3651281D" w:rsidR="004C0EF4" w:rsidRDefault="004C0EF4" w:rsidP="004C0EF4">
      <w:pPr>
        <w:spacing w:after="0" w:line="276" w:lineRule="auto"/>
        <w:ind w:firstLine="708"/>
        <w:jc w:val="both"/>
        <w:rPr>
          <w:rFonts w:ascii="Arial" w:hAnsi="Arial" w:cs="Arial"/>
          <w:b/>
          <w:color w:val="00000A"/>
        </w:rPr>
      </w:pPr>
      <w:r w:rsidRPr="00D05762">
        <w:rPr>
          <w:rFonts w:ascii="Arial" w:hAnsi="Arial" w:cs="Arial"/>
          <w:color w:val="000000"/>
          <w:sz w:val="24"/>
          <w:szCs w:val="24"/>
          <w:lang w:eastAsia="pl-PL"/>
        </w:rPr>
        <w:t>Szczecin, lipiec 2025r.</w:t>
      </w:r>
      <w:r w:rsidRPr="00D05762">
        <w:rPr>
          <w:rFonts w:ascii="Arial" w:hAnsi="Arial" w:cs="Arial"/>
          <w:color w:val="000000"/>
          <w:sz w:val="24"/>
          <w:szCs w:val="24"/>
          <w:lang w:eastAsia="pl-PL"/>
        </w:rPr>
        <w:tab/>
      </w:r>
      <w:r w:rsidRPr="00D05762">
        <w:rPr>
          <w:rFonts w:ascii="Arial" w:hAnsi="Arial" w:cs="Arial"/>
          <w:color w:val="000000"/>
          <w:sz w:val="24"/>
          <w:szCs w:val="24"/>
          <w:lang w:eastAsia="pl-PL"/>
        </w:rPr>
        <w:tab/>
      </w:r>
      <w:r w:rsidRPr="00D05762">
        <w:rPr>
          <w:rFonts w:ascii="Arial" w:hAnsi="Arial" w:cs="Arial"/>
          <w:color w:val="000000"/>
          <w:sz w:val="24"/>
          <w:szCs w:val="24"/>
          <w:lang w:eastAsia="pl-PL"/>
        </w:rPr>
        <w:tab/>
        <w:t>Opracował:</w:t>
      </w:r>
      <w:r>
        <w:rPr>
          <w:rFonts w:ascii="Arial" w:hAnsi="Arial" w:cs="Arial"/>
          <w:color w:val="000000"/>
          <w:sz w:val="24"/>
          <w:szCs w:val="24"/>
          <w:lang w:eastAsia="pl-PL"/>
        </w:rPr>
        <w:tab/>
      </w:r>
    </w:p>
    <w:p w14:paraId="49ABF133" w14:textId="3245694E" w:rsidR="00F218A3" w:rsidRDefault="00F218A3" w:rsidP="00F218A3">
      <w:pPr>
        <w:pStyle w:val="Domylnyteks"/>
        <w:spacing w:line="276" w:lineRule="auto"/>
        <w:jc w:val="both"/>
        <w:rPr>
          <w:rFonts w:ascii="Arial" w:hAnsi="Arial" w:cs="Arial"/>
        </w:rPr>
      </w:pPr>
    </w:p>
    <w:p w14:paraId="169010BC" w14:textId="77777777" w:rsidR="00060A91" w:rsidRDefault="00060A91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10430B7D" w14:textId="77777777" w:rsidR="00060A91" w:rsidRDefault="00060A91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199944AA" w14:textId="77777777" w:rsidR="00060A91" w:rsidRDefault="00060A91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3A515CA3" w14:textId="77777777" w:rsidR="003D11BA" w:rsidRDefault="003D11BA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007D9FEA" w14:textId="77777777" w:rsidR="003D11BA" w:rsidRDefault="003D11BA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516ECFD1" w14:textId="77777777" w:rsidR="003D11BA" w:rsidRDefault="003D11BA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57E2BFE5" w14:textId="77777777" w:rsidR="003D11BA" w:rsidRDefault="003D11BA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18ACE252" w14:textId="77777777" w:rsidR="004C0EF4" w:rsidRDefault="004C0EF4">
      <w:pPr>
        <w:suppressAutoHyphens w:val="0"/>
        <w:spacing w:line="259" w:lineRule="auto"/>
        <w:rPr>
          <w:rFonts w:ascii="Arial" w:eastAsia="Times New Roman" w:hAnsi="Arial" w:cs="Arial"/>
          <w:b/>
          <w:sz w:val="24"/>
          <w:szCs w:val="24"/>
          <w:lang w:eastAsia="pl-PL"/>
        </w:rPr>
      </w:pPr>
      <w:r>
        <w:rPr>
          <w:rFonts w:ascii="Arial" w:hAnsi="Arial" w:cs="Arial"/>
          <w:b/>
        </w:rPr>
        <w:br w:type="page"/>
      </w:r>
    </w:p>
    <w:p w14:paraId="35288CEB" w14:textId="08935EEA" w:rsidR="003D11BA" w:rsidRDefault="003D11BA" w:rsidP="003D11BA">
      <w:pPr>
        <w:pStyle w:val="Domylnyteks"/>
        <w:spacing w:line="276" w:lineRule="auto"/>
        <w:rPr>
          <w:rFonts w:ascii="Arial" w:hAnsi="Arial" w:cs="Arial"/>
          <w:b/>
          <w:color w:val="auto"/>
        </w:rPr>
      </w:pPr>
      <w:r w:rsidRPr="005B0A80">
        <w:rPr>
          <w:rFonts w:ascii="Arial" w:hAnsi="Arial" w:cs="Arial"/>
          <w:b/>
          <w:color w:val="auto"/>
        </w:rPr>
        <w:lastRenderedPageBreak/>
        <w:t>Załączniki fotograficzne</w:t>
      </w:r>
    </w:p>
    <w:p w14:paraId="654F81E6" w14:textId="77777777" w:rsidR="003D11BA" w:rsidRDefault="003D11BA" w:rsidP="003D11BA">
      <w:pPr>
        <w:pStyle w:val="Domylnyteks"/>
        <w:spacing w:line="276" w:lineRule="auto"/>
        <w:rPr>
          <w:rFonts w:ascii="Arial" w:hAnsi="Arial" w:cs="Arial"/>
          <w:b/>
          <w:color w:val="auto"/>
        </w:rPr>
      </w:pPr>
    </w:p>
    <w:p w14:paraId="07F3F5C7" w14:textId="6F3CE5E8" w:rsidR="003D11BA" w:rsidRDefault="003D11BA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  <w:r>
        <w:rPr>
          <w:noProof/>
        </w:rPr>
        <w:drawing>
          <wp:inline distT="0" distB="0" distL="0" distR="0" wp14:anchorId="0E4CDA83" wp14:editId="7523EDFE">
            <wp:extent cx="2914056" cy="3888000"/>
            <wp:effectExtent l="0" t="0" r="635" b="0"/>
            <wp:docPr id="1113632997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56" cy="38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40759" w14:textId="60E84E38" w:rsidR="003D11BA" w:rsidRDefault="003D11BA" w:rsidP="003D11BA">
      <w:pPr>
        <w:rPr>
          <w:rFonts w:ascii="Arial" w:hAnsi="Arial" w:cs="Arial"/>
          <w:sz w:val="20"/>
          <w:szCs w:val="20"/>
        </w:rPr>
      </w:pPr>
      <w:r w:rsidRPr="003D11BA">
        <w:rPr>
          <w:rFonts w:ascii="Arial" w:hAnsi="Arial" w:cs="Arial"/>
          <w:b/>
          <w:bCs/>
          <w:sz w:val="20"/>
          <w:szCs w:val="20"/>
        </w:rPr>
        <w:t>Fot. 1</w:t>
      </w:r>
      <w:r w:rsidRPr="005B0A80">
        <w:rPr>
          <w:rFonts w:ascii="Arial" w:hAnsi="Arial" w:cs="Arial"/>
          <w:sz w:val="20"/>
          <w:szCs w:val="20"/>
        </w:rPr>
        <w:t xml:space="preserve"> (</w:t>
      </w:r>
      <w:r>
        <w:rPr>
          <w:rFonts w:ascii="Arial" w:hAnsi="Arial" w:cs="Arial"/>
          <w:sz w:val="20"/>
          <w:szCs w:val="20"/>
        </w:rPr>
        <w:t>Lokalizacja planowanej budowy szybu windowego</w:t>
      </w:r>
      <w:r w:rsidRPr="005B0A80">
        <w:rPr>
          <w:rFonts w:ascii="Arial" w:hAnsi="Arial" w:cs="Arial"/>
          <w:sz w:val="20"/>
          <w:szCs w:val="20"/>
        </w:rPr>
        <w:t>)</w:t>
      </w:r>
    </w:p>
    <w:p w14:paraId="028B104D" w14:textId="77777777" w:rsidR="003D11BA" w:rsidRDefault="003D11BA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</w:p>
    <w:p w14:paraId="66281C25" w14:textId="75A28A02" w:rsidR="003D11BA" w:rsidRDefault="003D11BA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  <w:r>
        <w:rPr>
          <w:noProof/>
        </w:rPr>
        <w:drawing>
          <wp:inline distT="0" distB="0" distL="0" distR="0" wp14:anchorId="77955FA4" wp14:editId="7D96E7F4">
            <wp:extent cx="2914056" cy="3888000"/>
            <wp:effectExtent l="0" t="0" r="635" b="0"/>
            <wp:docPr id="150220683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56" cy="38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FB5D2" w14:textId="10A3A42A" w:rsidR="003D11BA" w:rsidRDefault="003D11BA" w:rsidP="003D11BA">
      <w:pPr>
        <w:rPr>
          <w:rFonts w:ascii="Arial" w:hAnsi="Arial" w:cs="Arial"/>
          <w:sz w:val="20"/>
          <w:szCs w:val="20"/>
        </w:rPr>
      </w:pPr>
      <w:r w:rsidRPr="003D11BA">
        <w:rPr>
          <w:rFonts w:ascii="Arial" w:hAnsi="Arial" w:cs="Arial"/>
          <w:b/>
          <w:bCs/>
          <w:sz w:val="20"/>
          <w:szCs w:val="20"/>
        </w:rPr>
        <w:t xml:space="preserve">Fot. </w:t>
      </w:r>
      <w:r>
        <w:rPr>
          <w:rFonts w:ascii="Arial" w:hAnsi="Arial" w:cs="Arial"/>
          <w:b/>
          <w:bCs/>
          <w:sz w:val="20"/>
          <w:szCs w:val="20"/>
        </w:rPr>
        <w:t>2</w:t>
      </w:r>
      <w:r w:rsidRPr="005B0A80">
        <w:rPr>
          <w:rFonts w:ascii="Arial" w:hAnsi="Arial" w:cs="Arial"/>
          <w:sz w:val="20"/>
          <w:szCs w:val="20"/>
        </w:rPr>
        <w:t xml:space="preserve"> (</w:t>
      </w:r>
      <w:r w:rsidR="00005635">
        <w:rPr>
          <w:rFonts w:ascii="Arial" w:hAnsi="Arial" w:cs="Arial"/>
          <w:sz w:val="20"/>
          <w:szCs w:val="20"/>
        </w:rPr>
        <w:t>Zacieki na ścianach piwnic. Odparzona otulina na stropie i podciągu</w:t>
      </w:r>
      <w:r w:rsidRPr="005B0A80">
        <w:rPr>
          <w:rFonts w:ascii="Arial" w:hAnsi="Arial" w:cs="Arial"/>
          <w:sz w:val="20"/>
          <w:szCs w:val="20"/>
        </w:rPr>
        <w:t>)</w:t>
      </w:r>
    </w:p>
    <w:p w14:paraId="2F1CBBD2" w14:textId="1D8031FF" w:rsidR="003D11BA" w:rsidRDefault="006933BD" w:rsidP="00D34930">
      <w:pPr>
        <w:pStyle w:val="Domylnyteks"/>
        <w:spacing w:line="276" w:lineRule="auto"/>
        <w:jc w:val="both"/>
        <w:rPr>
          <w:rFonts w:ascii="Arial" w:hAnsi="Arial" w:cs="Arial"/>
          <w:color w:val="auto"/>
        </w:rPr>
      </w:pPr>
      <w:r>
        <w:rPr>
          <w:noProof/>
        </w:rPr>
        <w:lastRenderedPageBreak/>
        <w:drawing>
          <wp:inline distT="0" distB="0" distL="0" distR="0" wp14:anchorId="5A0AD2AF" wp14:editId="6C41759D">
            <wp:extent cx="5709220" cy="3881979"/>
            <wp:effectExtent l="0" t="0" r="6350" b="4445"/>
            <wp:docPr id="3527823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403" b="22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190" cy="3883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D8031F" w14:textId="70A79AE1" w:rsidR="006933BD" w:rsidRDefault="006933BD" w:rsidP="006933BD">
      <w:pPr>
        <w:rPr>
          <w:rFonts w:ascii="Arial" w:hAnsi="Arial" w:cs="Arial"/>
          <w:sz w:val="20"/>
          <w:szCs w:val="20"/>
        </w:rPr>
      </w:pPr>
      <w:r w:rsidRPr="003D11BA">
        <w:rPr>
          <w:rFonts w:ascii="Arial" w:hAnsi="Arial" w:cs="Arial"/>
          <w:b/>
          <w:bCs/>
          <w:sz w:val="20"/>
          <w:szCs w:val="20"/>
        </w:rPr>
        <w:t xml:space="preserve">Fot. </w:t>
      </w:r>
      <w:r>
        <w:rPr>
          <w:rFonts w:ascii="Arial" w:hAnsi="Arial" w:cs="Arial"/>
          <w:b/>
          <w:bCs/>
          <w:sz w:val="20"/>
          <w:szCs w:val="20"/>
        </w:rPr>
        <w:t>3</w:t>
      </w:r>
      <w:r w:rsidRPr="005B0A80">
        <w:rPr>
          <w:rFonts w:ascii="Arial" w:hAnsi="Arial" w:cs="Arial"/>
          <w:sz w:val="20"/>
          <w:szCs w:val="20"/>
        </w:rPr>
        <w:t xml:space="preserve"> (</w:t>
      </w:r>
      <w:r>
        <w:rPr>
          <w:rFonts w:ascii="Arial" w:hAnsi="Arial" w:cs="Arial"/>
          <w:sz w:val="20"/>
          <w:szCs w:val="20"/>
        </w:rPr>
        <w:t xml:space="preserve">Strop </w:t>
      </w:r>
      <w:r w:rsidR="00005635">
        <w:rPr>
          <w:rFonts w:ascii="Arial" w:hAnsi="Arial" w:cs="Arial"/>
          <w:sz w:val="20"/>
          <w:szCs w:val="20"/>
        </w:rPr>
        <w:t>nad piwnicą, na dziedzińcu</w:t>
      </w:r>
      <w:r w:rsidRPr="005B0A80">
        <w:rPr>
          <w:rFonts w:ascii="Arial" w:hAnsi="Arial" w:cs="Arial"/>
          <w:sz w:val="20"/>
          <w:szCs w:val="20"/>
        </w:rPr>
        <w:t>)</w:t>
      </w:r>
    </w:p>
    <w:p w14:paraId="7ABA79A0" w14:textId="2B2B37D4" w:rsidR="00005635" w:rsidRDefault="006F03A2" w:rsidP="006933BD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34097A17" wp14:editId="0813E077">
            <wp:extent cx="2914056" cy="3888000"/>
            <wp:effectExtent l="0" t="0" r="635" b="0"/>
            <wp:docPr id="1572561706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56" cy="38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55721" w14:textId="47A21071" w:rsidR="00005635" w:rsidRDefault="006F03A2" w:rsidP="006F03A2">
      <w:pPr>
        <w:rPr>
          <w:rFonts w:ascii="Arial" w:hAnsi="Arial" w:cs="Arial"/>
          <w:sz w:val="20"/>
          <w:szCs w:val="20"/>
        </w:rPr>
      </w:pPr>
      <w:r w:rsidRPr="003D11BA">
        <w:rPr>
          <w:rFonts w:ascii="Arial" w:hAnsi="Arial" w:cs="Arial"/>
          <w:b/>
          <w:bCs/>
          <w:sz w:val="20"/>
          <w:szCs w:val="20"/>
        </w:rPr>
        <w:t xml:space="preserve">Fot. </w:t>
      </w:r>
      <w:r>
        <w:rPr>
          <w:rFonts w:ascii="Arial" w:hAnsi="Arial" w:cs="Arial"/>
          <w:b/>
          <w:bCs/>
          <w:sz w:val="20"/>
          <w:szCs w:val="20"/>
        </w:rPr>
        <w:t>4</w:t>
      </w:r>
      <w:r w:rsidRPr="005B0A80">
        <w:rPr>
          <w:rFonts w:ascii="Arial" w:hAnsi="Arial" w:cs="Arial"/>
          <w:sz w:val="20"/>
          <w:szCs w:val="20"/>
        </w:rPr>
        <w:t xml:space="preserve"> (</w:t>
      </w:r>
      <w:r>
        <w:rPr>
          <w:rFonts w:ascii="Arial" w:hAnsi="Arial" w:cs="Arial"/>
          <w:sz w:val="20"/>
          <w:szCs w:val="20"/>
        </w:rPr>
        <w:t>Odparzona otulina przy otworze stropu na dziedzińcu)</w:t>
      </w:r>
    </w:p>
    <w:p w14:paraId="33384617" w14:textId="77777777" w:rsidR="006F03A2" w:rsidRDefault="006F03A2" w:rsidP="006F03A2">
      <w:pPr>
        <w:rPr>
          <w:rFonts w:ascii="Arial" w:hAnsi="Arial" w:cs="Arial"/>
          <w:sz w:val="20"/>
          <w:szCs w:val="20"/>
        </w:rPr>
      </w:pPr>
    </w:p>
    <w:p w14:paraId="55A0BB59" w14:textId="77777777" w:rsidR="006F03A2" w:rsidRDefault="006F03A2" w:rsidP="006F03A2">
      <w:pPr>
        <w:rPr>
          <w:rFonts w:ascii="Arial" w:hAnsi="Arial" w:cs="Arial"/>
          <w:sz w:val="20"/>
          <w:szCs w:val="20"/>
        </w:rPr>
      </w:pPr>
    </w:p>
    <w:p w14:paraId="419F7C29" w14:textId="77777777" w:rsidR="006F03A2" w:rsidRDefault="006F03A2" w:rsidP="006F03A2">
      <w:pPr>
        <w:rPr>
          <w:rFonts w:ascii="Arial" w:hAnsi="Arial" w:cs="Arial"/>
        </w:rPr>
      </w:pPr>
    </w:p>
    <w:p w14:paraId="7270C04B" w14:textId="77777777" w:rsidR="006F03A2" w:rsidRDefault="0021509E" w:rsidP="008F2ECE">
      <w:pPr>
        <w:pStyle w:val="Domylnyteks"/>
        <w:spacing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>
        <w:rPr>
          <w:noProof/>
        </w:rPr>
        <w:drawing>
          <wp:inline distT="0" distB="0" distL="0" distR="0" wp14:anchorId="358E260C" wp14:editId="6A8DF7D4">
            <wp:extent cx="2914056" cy="3888000"/>
            <wp:effectExtent l="0" t="0" r="635" b="0"/>
            <wp:docPr id="904706168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56" cy="38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03A2" w:rsidRPr="006F03A2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0172824A" w14:textId="07F58EB7" w:rsidR="00D34930" w:rsidRDefault="006F03A2" w:rsidP="008F2ECE">
      <w:pPr>
        <w:pStyle w:val="Domylnyteks"/>
        <w:spacing w:line="276" w:lineRule="auto"/>
        <w:jc w:val="both"/>
      </w:pPr>
      <w:r w:rsidRPr="003D11BA">
        <w:rPr>
          <w:rFonts w:ascii="Arial" w:hAnsi="Arial" w:cs="Arial"/>
          <w:b/>
          <w:bCs/>
          <w:sz w:val="20"/>
          <w:szCs w:val="20"/>
        </w:rPr>
        <w:t xml:space="preserve">Fot. </w:t>
      </w:r>
      <w:r>
        <w:rPr>
          <w:rFonts w:ascii="Arial" w:hAnsi="Arial" w:cs="Arial"/>
          <w:b/>
          <w:bCs/>
          <w:sz w:val="20"/>
          <w:szCs w:val="20"/>
        </w:rPr>
        <w:t>5</w:t>
      </w:r>
      <w:r w:rsidRPr="005B0A80">
        <w:rPr>
          <w:rFonts w:ascii="Arial" w:hAnsi="Arial" w:cs="Arial"/>
          <w:sz w:val="20"/>
          <w:szCs w:val="20"/>
        </w:rPr>
        <w:t xml:space="preserve"> (</w:t>
      </w:r>
      <w:r>
        <w:rPr>
          <w:rFonts w:ascii="Arial" w:hAnsi="Arial" w:cs="Arial"/>
          <w:sz w:val="20"/>
          <w:szCs w:val="20"/>
        </w:rPr>
        <w:t>Odparzona na podciągu w piwnicy)</w:t>
      </w:r>
    </w:p>
    <w:sectPr w:rsidR="00D3493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1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71CC"/>
    <w:rsid w:val="00005635"/>
    <w:rsid w:val="0001722B"/>
    <w:rsid w:val="00050347"/>
    <w:rsid w:val="00060A91"/>
    <w:rsid w:val="00133ECC"/>
    <w:rsid w:val="001A70C7"/>
    <w:rsid w:val="0021509E"/>
    <w:rsid w:val="002A35CC"/>
    <w:rsid w:val="002F0056"/>
    <w:rsid w:val="00367354"/>
    <w:rsid w:val="003D11BA"/>
    <w:rsid w:val="00415747"/>
    <w:rsid w:val="00482BD3"/>
    <w:rsid w:val="00485D51"/>
    <w:rsid w:val="004971CC"/>
    <w:rsid w:val="004C0EF4"/>
    <w:rsid w:val="00555708"/>
    <w:rsid w:val="00576062"/>
    <w:rsid w:val="006933BD"/>
    <w:rsid w:val="006F03A2"/>
    <w:rsid w:val="00730168"/>
    <w:rsid w:val="008C66E1"/>
    <w:rsid w:val="008F2ECE"/>
    <w:rsid w:val="009E2BDE"/>
    <w:rsid w:val="009F76DB"/>
    <w:rsid w:val="00A54AE9"/>
    <w:rsid w:val="00AC03BF"/>
    <w:rsid w:val="00B64141"/>
    <w:rsid w:val="00BF199E"/>
    <w:rsid w:val="00CA5B1D"/>
    <w:rsid w:val="00CD45D7"/>
    <w:rsid w:val="00D05762"/>
    <w:rsid w:val="00D34930"/>
    <w:rsid w:val="00E9254C"/>
    <w:rsid w:val="00F056AF"/>
    <w:rsid w:val="00F0647E"/>
    <w:rsid w:val="00F218A3"/>
    <w:rsid w:val="00F556CF"/>
    <w:rsid w:val="00FE0C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797B02"/>
  <w15:chartTrackingRefBased/>
  <w15:docId w15:val="{1291C4B0-DA51-4F50-8625-8E4B2F8E5C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971CC"/>
    <w:pPr>
      <w:suppressAutoHyphens/>
      <w:spacing w:line="256" w:lineRule="auto"/>
    </w:pPr>
    <w:rPr>
      <w:rFonts w:ascii="Calibri" w:eastAsia="Calibri" w:hAnsi="Calibri" w:cs="Times New Roman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971CC"/>
    <w:pPr>
      <w:keepNext/>
      <w:keepLines/>
      <w:suppressAutoHyphens w:val="0"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  <w14:ligatures w14:val="standardContextua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971CC"/>
    <w:pPr>
      <w:keepNext/>
      <w:keepLines/>
      <w:suppressAutoHyphens w:val="0"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14:ligatures w14:val="standardContextua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971CC"/>
    <w:pPr>
      <w:keepNext/>
      <w:keepLines/>
      <w:suppressAutoHyphens w:val="0"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28"/>
      <w14:ligatures w14:val="standardContextua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971CC"/>
    <w:pPr>
      <w:keepNext/>
      <w:keepLines/>
      <w:suppressAutoHyphens w:val="0"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14:ligatures w14:val="standardContextua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971CC"/>
    <w:pPr>
      <w:keepNext/>
      <w:keepLines/>
      <w:suppressAutoHyphens w:val="0"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14:ligatures w14:val="standardContextua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971CC"/>
    <w:pPr>
      <w:keepNext/>
      <w:keepLines/>
      <w:suppressAutoHyphens w:val="0"/>
      <w:spacing w:before="40" w:after="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14:ligatures w14:val="standardContextua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971CC"/>
    <w:pPr>
      <w:keepNext/>
      <w:keepLines/>
      <w:suppressAutoHyphens w:val="0"/>
      <w:spacing w:before="40" w:after="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14:ligatures w14:val="standardContextua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971CC"/>
    <w:pPr>
      <w:keepNext/>
      <w:keepLines/>
      <w:suppressAutoHyphens w:val="0"/>
      <w:spacing w:after="0"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971CC"/>
    <w:pPr>
      <w:keepNext/>
      <w:keepLines/>
      <w:suppressAutoHyphens w:val="0"/>
      <w:spacing w:after="0"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971C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971C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971C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971CC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971CC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971C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971C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971C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971C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971CC"/>
    <w:pPr>
      <w:suppressAutoHyphens w:val="0"/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4971C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971CC"/>
    <w:pPr>
      <w:numPr>
        <w:ilvl w:val="1"/>
      </w:numPr>
      <w:suppressAutoHyphens w:val="0"/>
      <w:spacing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4971C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971CC"/>
    <w:pPr>
      <w:suppressAutoHyphens w:val="0"/>
      <w:spacing w:before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4971C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4971CC"/>
    <w:pPr>
      <w:suppressAutoHyphens w:val="0"/>
      <w:spacing w:line="259" w:lineRule="auto"/>
      <w:ind w:left="720"/>
      <w:contextualSpacing/>
    </w:pPr>
    <w:rPr>
      <w:rFonts w:asciiTheme="minorHAnsi" w:eastAsiaTheme="minorHAnsi" w:hAnsiTheme="minorHAnsi" w:cstheme="minorBidi"/>
      <w14:ligatures w14:val="standardContextual"/>
    </w:rPr>
  </w:style>
  <w:style w:type="character" w:styleId="Wyrnienieintensywne">
    <w:name w:val="Intense Emphasis"/>
    <w:basedOn w:val="Domylnaczcionkaakapitu"/>
    <w:uiPriority w:val="21"/>
    <w:qFormat/>
    <w:rsid w:val="004971CC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971C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uppressAutoHyphens w:val="0"/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971CC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971CC"/>
    <w:rPr>
      <w:b/>
      <w:bCs/>
      <w:smallCaps/>
      <w:color w:val="2F5496" w:themeColor="accent1" w:themeShade="BF"/>
      <w:spacing w:val="5"/>
    </w:rPr>
  </w:style>
  <w:style w:type="paragraph" w:customStyle="1" w:styleId="Domylnyteks">
    <w:name w:val="Domyślny teks"/>
    <w:qFormat/>
    <w:rsid w:val="004971CC"/>
    <w:pPr>
      <w:suppressAutoHyphens/>
      <w:spacing w:after="0" w:line="100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pl-PL"/>
      <w14:ligatures w14:val="none"/>
    </w:rPr>
  </w:style>
  <w:style w:type="paragraph" w:customStyle="1" w:styleId="Standard">
    <w:name w:val="Standard"/>
    <w:rsid w:val="004971CC"/>
    <w:pPr>
      <w:widowControl w:val="0"/>
      <w:suppressAutoHyphens/>
      <w:autoSpaceDN w:val="0"/>
      <w:spacing w:after="200" w:line="276" w:lineRule="auto"/>
      <w:textAlignment w:val="baseline"/>
    </w:pPr>
    <w:rPr>
      <w:rFonts w:ascii="Calibri" w:eastAsia="Arial Unicode MS" w:hAnsi="Calibri" w:cs="Arial Unicode MS"/>
      <w:color w:val="000000"/>
      <w:kern w:val="3"/>
      <w:lang w:eastAsia="pl-PL"/>
      <w14:ligatures w14:val="none"/>
    </w:rPr>
  </w:style>
  <w:style w:type="paragraph" w:styleId="NormalnyWeb">
    <w:name w:val="Normal (Web)"/>
    <w:basedOn w:val="Normalny"/>
    <w:uiPriority w:val="99"/>
    <w:semiHidden/>
    <w:unhideWhenUsed/>
    <w:rsid w:val="00730168"/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859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33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383</TotalTime>
  <Pages>1</Pages>
  <Words>1157</Words>
  <Characters>6946</Characters>
  <Application>Microsoft Office Word</Application>
  <DocSecurity>0</DocSecurity>
  <Lines>57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Pracownik</dc:creator>
  <cp:keywords/>
  <dc:description/>
  <cp:lastModifiedBy>Pracownik</cp:lastModifiedBy>
  <cp:revision>7</cp:revision>
  <dcterms:created xsi:type="dcterms:W3CDTF">2025-07-08T13:38:00Z</dcterms:created>
  <dcterms:modified xsi:type="dcterms:W3CDTF">2025-07-11T11:04:00Z</dcterms:modified>
</cp:coreProperties>
</file>